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461B3" w:rsidRDefault="002C7800" w:rsidP="000461B3">
      <w:pPr>
        <w:pStyle w:val="ecxmsonormal"/>
        <w:shd w:val="clear" w:color="auto" w:fill="FFFFFF"/>
        <w:spacing w:after="0" w:line="400" w:lineRule="exact"/>
        <w:rPr>
          <w:rFonts w:ascii="華康粗明體(P)" w:eastAsia="華康粗明體(P)" w:hAnsi="微軟正黑體" w:cs="微軟正黑體 Light"/>
          <w:bCs/>
          <w:sz w:val="26"/>
          <w:szCs w:val="26"/>
        </w:rPr>
      </w:pPr>
      <w:r w:rsidRPr="000461B3">
        <w:rPr>
          <w:rFonts w:ascii="華康粗明體(P)" w:eastAsia="華康粗明體(P)" w:hAnsi="微軟正黑體" w:cs="微軟正黑體 Light" w:hint="eastAsia"/>
          <w:bCs/>
          <w:sz w:val="26"/>
          <w:szCs w:val="26"/>
        </w:rPr>
        <w:t>【</w:t>
      </w:r>
      <w:r w:rsidR="000461B3" w:rsidRPr="000461B3">
        <w:rPr>
          <w:rFonts w:ascii="華康粗明體(P)" w:eastAsia="華康粗明體(P)" w:hAnsi="微軟正黑體" w:cs="微軟正黑體 Light" w:hint="eastAsia"/>
          <w:bCs/>
          <w:sz w:val="26"/>
          <w:szCs w:val="26"/>
        </w:rPr>
        <w:t>今日主題</w:t>
      </w:r>
      <w:r w:rsidRPr="000461B3">
        <w:rPr>
          <w:rFonts w:ascii="華康粗明體(P)" w:eastAsia="華康粗明體(P)" w:hAnsi="微軟正黑體" w:cs="微軟正黑體 Light" w:hint="eastAsia"/>
          <w:bCs/>
          <w:sz w:val="26"/>
          <w:szCs w:val="26"/>
        </w:rPr>
        <w:t>】</w:t>
      </w:r>
    </w:p>
    <w:p w:rsidR="000461B3" w:rsidRPr="000461B3" w:rsidRDefault="000461B3" w:rsidP="000461B3">
      <w:pPr>
        <w:pStyle w:val="ecxmsonormal"/>
        <w:shd w:val="clear" w:color="auto" w:fill="FFFFFF"/>
        <w:spacing w:after="0" w:line="400" w:lineRule="exact"/>
        <w:rPr>
          <w:rFonts w:ascii="華康粗明體(P)" w:eastAsia="華康粗明體(P)" w:hAnsi="Calibri"/>
          <w:spacing w:val="-2"/>
          <w:sz w:val="32"/>
          <w:szCs w:val="32"/>
        </w:rPr>
      </w:pPr>
      <w:r w:rsidRPr="000461B3">
        <w:rPr>
          <w:rFonts w:ascii="華康粗明體(P)" w:eastAsia="華康粗明體(P)" w:hAnsi="Calibri" w:hint="eastAsia"/>
          <w:spacing w:val="-2"/>
          <w:sz w:val="32"/>
          <w:szCs w:val="32"/>
        </w:rPr>
        <w:t>總要儆醒謹守</w:t>
      </w:r>
    </w:p>
    <w:p w:rsidR="000461B3" w:rsidRPr="000461B3" w:rsidRDefault="000461B3" w:rsidP="000461B3">
      <w:pPr>
        <w:adjustRightInd/>
        <w:spacing w:line="400" w:lineRule="exact"/>
        <w:jc w:val="both"/>
        <w:rPr>
          <w:rFonts w:ascii="華康粗明體(P)" w:eastAsia="華康粗明體(P)" w:hAnsi="Calibri"/>
          <w:spacing w:val="-2"/>
          <w:szCs w:val="26"/>
        </w:rPr>
      </w:pPr>
      <w:r w:rsidRPr="000461B3">
        <w:rPr>
          <w:rFonts w:ascii="華康粗明體(P)" w:eastAsia="華康粗明體(P)" w:hAnsi="Calibri" w:hint="eastAsia"/>
          <w:spacing w:val="-2"/>
          <w:szCs w:val="26"/>
        </w:rPr>
        <w:t>羅煜寰弟兄</w:t>
      </w:r>
    </w:p>
    <w:p w:rsidR="000461B3" w:rsidRPr="000461B3" w:rsidRDefault="000461B3" w:rsidP="000461B3">
      <w:pPr>
        <w:adjustRightInd/>
        <w:spacing w:line="400" w:lineRule="exact"/>
        <w:jc w:val="both"/>
        <w:rPr>
          <w:rFonts w:ascii="華康粗明體(P)" w:eastAsia="華康粗明體(P)" w:hAnsi="Calibri"/>
          <w:spacing w:val="-2"/>
          <w:szCs w:val="26"/>
        </w:rPr>
      </w:pPr>
      <w:r w:rsidRPr="000461B3">
        <w:rPr>
          <w:rFonts w:ascii="華康粗明體(P)" w:eastAsia="華康粗明體(P)" w:hAnsi="Calibri" w:hint="eastAsia"/>
          <w:spacing w:val="-2"/>
          <w:szCs w:val="26"/>
        </w:rPr>
        <w:t>經文：帖撒羅尼迦前書5</w:t>
      </w:r>
      <w:r w:rsidRPr="000461B3">
        <w:rPr>
          <w:rFonts w:ascii="華康粗明體(P)" w:eastAsia="華康粗明體(P)" w:hAnsi="Calibri" w:hint="eastAsia"/>
          <w:bCs/>
          <w:spacing w:val="-2"/>
          <w:szCs w:val="26"/>
        </w:rPr>
        <w:t>:1-11</w:t>
      </w:r>
    </w:p>
    <w:p w:rsidR="000461B3" w:rsidRPr="000461B3" w:rsidRDefault="000461B3" w:rsidP="000461B3">
      <w:pPr>
        <w:pStyle w:val="32"/>
        <w:adjustRightInd/>
        <w:spacing w:beforeLines="100" w:before="240" w:line="300" w:lineRule="exact"/>
        <w:jc w:val="both"/>
        <w:rPr>
          <w:rFonts w:ascii="華康仿宋體W4(P)" w:eastAsia="華康仿宋體W4(P)" w:hAnsi="Calibri"/>
          <w:b w:val="0"/>
          <w:spacing w:val="0"/>
          <w:szCs w:val="24"/>
        </w:rPr>
      </w:pPr>
      <w:r w:rsidRPr="000461B3">
        <w:rPr>
          <w:rFonts w:ascii="華康仿宋體W4(P)" w:eastAsia="華康仿宋體W4(P)" w:hAnsi="Calibri" w:hint="eastAsia"/>
          <w:spacing w:val="0"/>
          <w:szCs w:val="24"/>
        </w:rPr>
        <w:t>引言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世界的結局近了，人類將遭遇甚麼樣的命運？基督徒應該如何面對主的再臨？我們要如何準備？</w:t>
      </w:r>
    </w:p>
    <w:p w:rsidR="000461B3" w:rsidRPr="000461B3" w:rsidRDefault="000461B3" w:rsidP="000461B3">
      <w:pPr>
        <w:pStyle w:val="32"/>
        <w:adjustRightInd/>
        <w:spacing w:beforeLines="70" w:before="168" w:line="300" w:lineRule="exact"/>
        <w:jc w:val="both"/>
        <w:rPr>
          <w:rFonts w:ascii="華康仿宋體W4(P)" w:eastAsia="華康仿宋體W4(P)" w:hAnsi="Calibri"/>
          <w:spacing w:val="0"/>
          <w:szCs w:val="24"/>
        </w:rPr>
      </w:pPr>
      <w:r>
        <w:rPr>
          <w:rFonts w:ascii="華康仿宋體W4(P)" w:eastAsia="華康仿宋體W4(P)" w:hAnsi="Calibri" w:hint="eastAsia"/>
          <w:spacing w:val="0"/>
          <w:szCs w:val="24"/>
        </w:rPr>
        <w:t>一、</w:t>
      </w:r>
      <w:r w:rsidRPr="000461B3">
        <w:rPr>
          <w:rFonts w:ascii="華康仿宋體W4(P)" w:eastAsia="華康仿宋體W4(P)" w:hAnsi="Calibri" w:hint="eastAsia"/>
          <w:spacing w:val="0"/>
          <w:szCs w:val="24"/>
        </w:rPr>
        <w:t>夜間的賊 (5:1-3)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 xml:space="preserve">論到那日子 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（1）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保羅顯然曾經教導過帖城信徒，關於末世的種種事件（4:15-17），事實上，在舊約聖經裡面多次出現過「耶和華的日子」（賽13:9,22:5,珥2:31），總是突然臨到並且伴隨著神的憤怒與審判，那日子就是「主的日子」。保羅說關於這些事的時間點，不需要人提供任何資訊，因為根本沒有人知道。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像夜間的賊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（2）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帖城信徒清楚地知道，基督再臨的日子是無法預測的！主耶穌自己曾說「但那日子，那時辰，沒有人知道，…惟獨父知道。」（太24:36）保羅進一步描述，對於某些人而言，當主再臨時會像是夜間的賊，出乎意料並且造成虧損。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請注意，並不是耶穌像夜賊，而是那日子要像夜賊一樣地來到。主耶穌從不做隱晦曖昧的事，只是對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於那些沒有準備、昏迷沉睡的人，主的再臨將會像是夜間的賊。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絕不能逃脫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（3）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那些人（他們）自認為可以高枕無憂，如同挪亞時代的人，吃喝嫁娶（太24:37-39），結果災禍突然降臨！保羅用孕婦的產難形容末世災難的情境，你不知道陣痛何時開始，但是你曉得它一定會發生。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這裡的 “他們” 是指在黑暗裡的人（5:4），這些人在面對主再臨時，必將遭受虧損，因為當審判來臨時，每個人都要為自己的過犯作出交代，沒有人可以豁免。「那時，人要向大山說：倒在我們身上！向小山說：遮蓋我們！」（路2:30）</w:t>
      </w:r>
    </w:p>
    <w:p w:rsidR="000461B3" w:rsidRPr="000461B3" w:rsidRDefault="000461B3" w:rsidP="000461B3">
      <w:pPr>
        <w:adjustRightInd/>
        <w:spacing w:beforeLines="70" w:before="168" w:line="300" w:lineRule="exact"/>
        <w:jc w:val="both"/>
        <w:rPr>
          <w:rFonts w:ascii="華康仿宋體W4(P)" w:eastAsia="華康仿宋體W4(P)" w:hAnsi="Calibri"/>
          <w:b/>
          <w:spacing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11C11FC" wp14:editId="0CEACE83">
            <wp:simplePos x="0" y="0"/>
            <wp:positionH relativeFrom="margin">
              <wp:posOffset>4373880</wp:posOffset>
            </wp:positionH>
            <wp:positionV relativeFrom="paragraph">
              <wp:posOffset>82550</wp:posOffset>
            </wp:positionV>
            <wp:extent cx="1066800" cy="1066800"/>
            <wp:effectExtent l="0" t="0" r="0" b="0"/>
            <wp:wrapSquare wrapText="bothSides"/>
            <wp:docPr id="3" name="圖片 3" descr="http://m1.sinaimg.cn/maxwidth.640/m1.sinaimg.cn/9322c48a1a25498cdfffcf92376f4f05_48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1.sinaimg.cn/maxwidth.640/m1.sinaimg.cn/9322c48a1a25498cdfffcf92376f4f05_480_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仿宋體W4(P)" w:eastAsia="華康仿宋體W4(P)" w:hAnsi="Calibri" w:hint="eastAsia"/>
          <w:b/>
          <w:spacing w:val="0"/>
          <w:sz w:val="24"/>
          <w:szCs w:val="24"/>
        </w:rPr>
        <w:t>二、</w:t>
      </w:r>
      <w:r w:rsidRPr="000461B3">
        <w:rPr>
          <w:rFonts w:ascii="華康仿宋體W4(P)" w:eastAsia="華康仿宋體W4(P)" w:hAnsi="Calibri" w:hint="eastAsia"/>
          <w:b/>
          <w:spacing w:val="0"/>
          <w:sz w:val="24"/>
          <w:szCs w:val="24"/>
        </w:rPr>
        <w:t>白晝之子 (5:4-8)</w:t>
      </w:r>
      <w:r w:rsidRPr="000461B3">
        <w:rPr>
          <w:noProof/>
        </w:rPr>
        <w:t xml:space="preserve"> 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信徒的身份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（4-5）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保羅話鋒一轉，從 “他們” 換成 “你們”，他說因為你們不在黑暗裡，主的日子並不會像夜賊一樣地臨到。換言之，主再臨時將會遇到兩群人，一群是在黑暗中、屬幽暗的人，他們靈性沉睡、道德低落，另一群是在光明中、屬白晝的人，他們是蒙拯救脫離黑暗（西1:13）、靈性清醒、靠主行善的人。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主耶穌曾呼召群眾跟隨祂，成為 “光明之子”（約12:36），這是蒙恩的身份。如今我們身為光明之子，不只是 “信從” 了主耶穌這位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生命之光，更重要的是，我們要 “跟從” 祂，持續地行在光中（約8:12, 約壹1:7），這就是 “白晝之子” 光榮的身份，表示我們與黑暗劃清了界線，一直持守到末日無愧見主！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信徒的本份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（6-7）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保羅接著用 “我們” 彼此勸勉，既然是白晝之子，就要保持清醒，不可以昏睡落入黑暗，也就是不可以靈性遲鈍、道德鬆懈，一旦睡了、醉了，就落入了黑夜，到時候主的再臨就會像夜間的賊一樣。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耶穌曾警戒我們，不可因「貪食醉酒、並今生的思慮」（路21:34）而落入末日的災禍中，也就是這裡說的信徒本份：「總要儆醒謹守」，一方面消極地不可沉溺於今生的虛榮慾望，另一方面積極地要跟隨耶穌、效法真光行徑。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信徒的職份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（8）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保羅進一步指出 “謹守” 的實際做法，就是將信、愛、望當成軍裝穿上，為主爭戰。信心與愛心是我們的護胸甲（護心鏡原意），盼望則是頭盔，這是軍裝裡面最重要的兩樣東西。顯然保羅對於屬靈戰爭的領悟，在他後來寫以弗所書的時候達到更完備的境界（弗6:13-20）。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你我的信心需要下功夫、愛心需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要能吃苦、盼望則需要忍耐（帖前1:3），這三者：信心彷彿鎧甲的背面，支撐著我們剛強站立；愛心如同鎧甲的正面，是我們為人處事時的胸懷；盼望則是護頭的盔冑，鞏固我們的思想意念，救恩的盼望引導著我們每天的生活（林後1:10）。</w:t>
      </w:r>
    </w:p>
    <w:p w:rsidR="000461B3" w:rsidRPr="000461B3" w:rsidRDefault="000461B3" w:rsidP="000461B3">
      <w:pPr>
        <w:adjustRightInd/>
        <w:spacing w:beforeLines="70" w:before="168" w:line="300" w:lineRule="exact"/>
        <w:jc w:val="both"/>
        <w:rPr>
          <w:rFonts w:ascii="華康仿宋體W4(P)" w:eastAsia="華康仿宋體W4(P)" w:hAnsi="Calibri"/>
          <w:b/>
          <w:spacing w:val="0"/>
          <w:sz w:val="24"/>
          <w:szCs w:val="24"/>
        </w:rPr>
      </w:pPr>
      <w:r>
        <w:rPr>
          <w:rFonts w:ascii="華康仿宋體W4(P)" w:eastAsia="華康仿宋體W4(P)" w:hAnsi="Calibri" w:hint="eastAsia"/>
          <w:b/>
          <w:spacing w:val="0"/>
          <w:sz w:val="24"/>
          <w:szCs w:val="24"/>
        </w:rPr>
        <w:t>三、</w:t>
      </w:r>
      <w:r w:rsidRPr="000461B3">
        <w:rPr>
          <w:rFonts w:ascii="華康仿宋體W4(P)" w:eastAsia="華康仿宋體W4(P)" w:hAnsi="Calibri" w:hint="eastAsia"/>
          <w:b/>
          <w:spacing w:val="0"/>
          <w:sz w:val="24"/>
          <w:szCs w:val="24"/>
        </w:rPr>
        <w:t>與主同活 (5:9-11)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上帝的預定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（9）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人類自從失去與神溝通的功能，行事悖逆放縱，註定要在永恆中受刑、與神無份，那是我們原本的命定與歸宿。神的預定是揀選一批人脫離原來的宿命，藉著基督的救恩而蒙福（弗1:4-9）。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基督的拯救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（10）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為了使你我蒙福，神差愛子代替受刑，凡仰望救贖者，即領受基督代死的功效。祂為我死、我與祂活。不僅死後仍有復活盼望（4:16）、活著便是基督（加2:20），效法主言行。</w:t>
      </w:r>
    </w:p>
    <w:p w:rsidR="000461B3" w:rsidRPr="000461B3" w:rsidRDefault="000461B3" w:rsidP="000461B3">
      <w:pPr>
        <w:pStyle w:val="32"/>
        <w:numPr>
          <w:ilvl w:val="0"/>
          <w:numId w:val="3"/>
        </w:numPr>
        <w:tabs>
          <w:tab w:val="clear" w:pos="360"/>
          <w:tab w:val="num" w:pos="284"/>
        </w:tabs>
        <w:adjustRightInd/>
        <w:spacing w:beforeLines="50" w:before="120" w:line="300" w:lineRule="exact"/>
        <w:ind w:left="0" w:firstLine="0"/>
        <w:jc w:val="both"/>
        <w:rPr>
          <w:rFonts w:ascii="華康仿宋體W4(P)" w:eastAsia="華康仿宋體W4(P)" w:hAnsi="Calibri"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spacing w:val="0"/>
          <w:sz w:val="23"/>
          <w:szCs w:val="23"/>
        </w:rPr>
        <w:t>你我的義務</w:t>
      </w: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（11）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34" w:firstLine="308"/>
        <w:jc w:val="both"/>
        <w:textAlignment w:val="auto"/>
        <w:rPr>
          <w:rFonts w:ascii="華康仿宋體W4(P)" w:eastAsia="華康仿宋體W4(P)" w:hAnsi="Calibri"/>
          <w:b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我們要彼此勸慰，對未來要有正確的認知；還要彼此建立，鼓勵發揮信望愛的美德，互相扶持奔走天路。</w:t>
      </w:r>
    </w:p>
    <w:p w:rsidR="000461B3" w:rsidRPr="000461B3" w:rsidRDefault="000461B3" w:rsidP="000461B3">
      <w:pPr>
        <w:adjustRightInd/>
        <w:spacing w:beforeLines="70" w:before="168" w:line="300" w:lineRule="exact"/>
        <w:jc w:val="both"/>
        <w:rPr>
          <w:rFonts w:ascii="華康仿宋體W4(P)" w:eastAsia="華康仿宋體W4(P)" w:hAnsi="Calibri"/>
          <w:b/>
          <w:spacing w:val="0"/>
          <w:sz w:val="24"/>
          <w:szCs w:val="24"/>
        </w:rPr>
      </w:pPr>
      <w:r w:rsidRPr="000461B3">
        <w:rPr>
          <w:rFonts w:ascii="華康仿宋體W4(P)" w:eastAsia="華康仿宋體W4(P)" w:hAnsi="Calibri" w:hint="eastAsia"/>
          <w:b/>
          <w:spacing w:val="0"/>
          <w:sz w:val="24"/>
          <w:szCs w:val="24"/>
        </w:rPr>
        <w:t>結語</w:t>
      </w:r>
    </w:p>
    <w:p w:rsidR="000461B3" w:rsidRPr="000461B3" w:rsidRDefault="000461B3" w:rsidP="000461B3">
      <w:pPr>
        <w:autoSpaceDE w:val="0"/>
        <w:autoSpaceDN w:val="0"/>
        <w:adjustRightInd/>
        <w:spacing w:beforeLines="50" w:before="120" w:line="300" w:lineRule="exact"/>
        <w:ind w:firstLineChars="153" w:firstLine="352"/>
        <w:jc w:val="both"/>
        <w:textAlignment w:val="auto"/>
        <w:rPr>
          <w:rFonts w:ascii="華康仿宋體W4(P)" w:eastAsia="華康仿宋體W4(P)" w:hAnsi="Calibri"/>
          <w:bCs/>
          <w:spacing w:val="0"/>
          <w:sz w:val="23"/>
          <w:szCs w:val="23"/>
        </w:rPr>
      </w:pPr>
      <w:r w:rsidRPr="000461B3">
        <w:rPr>
          <w:rFonts w:ascii="華康仿宋體W4(P)" w:eastAsia="華康仿宋體W4(P)" w:hAnsi="Calibri" w:hint="eastAsia"/>
          <w:bCs/>
          <w:spacing w:val="0"/>
          <w:sz w:val="23"/>
          <w:szCs w:val="23"/>
        </w:rPr>
        <w:t>主再臨的日子近了，願所有的「光明之子」儆醒自守，遠離黑暗；發揚信望愛的美德，活出基督、見證福音、榮耀真神。</w:t>
      </w:r>
      <w:r w:rsidRPr="000461B3">
        <w:rPr>
          <w:rFonts w:ascii="華康仿宋體W4(P)" w:eastAsia="華康仿宋體W4(P)" w:hAnsi="Calibri" w:hint="eastAsia"/>
          <w:bCs/>
          <w:spacing w:val="0"/>
          <w:sz w:val="28"/>
          <w:szCs w:val="28"/>
        </w:rPr>
        <w:sym w:font="Webdings" w:char="F059"/>
      </w:r>
    </w:p>
    <w:p w:rsidR="004901D8" w:rsidRPr="005818BF" w:rsidRDefault="004901D8" w:rsidP="004901D8">
      <w:pPr>
        <w:spacing w:line="400" w:lineRule="exact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8"/>
          <w:szCs w:val="28"/>
        </w:rPr>
      </w:pPr>
      <w:r w:rsidRPr="005818BF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8"/>
          <w:szCs w:val="28"/>
        </w:rPr>
        <w:lastRenderedPageBreak/>
        <w:t>認識【國際基甸會】</w:t>
      </w:r>
    </w:p>
    <w:p w:rsidR="004901D8" w:rsidRPr="005818BF" w:rsidRDefault="005818BF" w:rsidP="005818BF">
      <w:pPr>
        <w:spacing w:beforeLines="30" w:before="72" w:line="290" w:lineRule="exact"/>
        <w:jc w:val="both"/>
        <w:rPr>
          <w:rFonts w:ascii="標楷體" w:eastAsia="標楷體" w:hAnsi="標楷體"/>
          <w:spacing w:val="-6"/>
          <w:sz w:val="24"/>
          <w:szCs w:val="24"/>
          <w:u w:val="single"/>
        </w:rPr>
      </w:pPr>
      <w:r w:rsidRPr="005818BF">
        <w:rPr>
          <w:rFonts w:ascii="標楷體" w:eastAsia="標楷體" w:hAnsi="標楷體" w:hint="eastAsia"/>
          <w:spacing w:val="-6"/>
          <w:sz w:val="24"/>
          <w:szCs w:val="24"/>
        </w:rPr>
        <w:t>《</w:t>
      </w:r>
      <w:r w:rsidR="004901D8" w:rsidRPr="005818BF">
        <w:rPr>
          <w:rFonts w:ascii="標楷體" w:eastAsia="標楷體" w:hAnsi="標楷體"/>
          <w:spacing w:val="-6"/>
          <w:sz w:val="24"/>
          <w:szCs w:val="24"/>
        </w:rPr>
        <w:t>基甸會</w:t>
      </w:r>
      <w:r w:rsidRPr="005818BF">
        <w:rPr>
          <w:rFonts w:ascii="標楷體" w:eastAsia="標楷體" w:hAnsi="標楷體" w:hint="eastAsia"/>
          <w:spacing w:val="-6"/>
          <w:sz w:val="24"/>
          <w:szCs w:val="24"/>
        </w:rPr>
        <w:t>》</w:t>
      </w:r>
      <w:r w:rsidR="004901D8" w:rsidRPr="005818BF">
        <w:rPr>
          <w:rFonts w:ascii="標楷體" w:eastAsia="標楷體" w:hAnsi="標楷體"/>
          <w:spacing w:val="-6"/>
          <w:sz w:val="24"/>
          <w:szCs w:val="24"/>
        </w:rPr>
        <w:t>的宗旨為藉著下列各途徑達到領人歸向主耶穌基督：聯合基督徒從業人員與專業人員共同事奉。會員個人做見証與傳福音的工作。贈送聖經－神的話－給學校、旅館、醫院、軍中、警察與監獄。</w:t>
      </w:r>
    </w:p>
    <w:p w:rsidR="005818BF" w:rsidRPr="005818BF" w:rsidRDefault="005818BF" w:rsidP="005818BF">
      <w:pPr>
        <w:widowControl/>
        <w:adjustRightInd/>
        <w:spacing w:beforeLines="30" w:before="72" w:line="290" w:lineRule="exact"/>
        <w:jc w:val="both"/>
        <w:textAlignment w:val="auto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我們第一需要的，就是祈禱</w:t>
      </w:r>
      <w:r>
        <w:rPr>
          <w:rFonts w:ascii="標楷體" w:eastAsia="標楷體" w:hAnsi="標楷體" w:cs="新細明體" w:hint="eastAsia"/>
          <w:bCs/>
          <w:spacing w:val="0"/>
          <w:kern w:val="0"/>
          <w:sz w:val="24"/>
          <w:szCs w:val="24"/>
        </w:rPr>
        <w:t>~~</w:t>
      </w:r>
    </w:p>
    <w:p w:rsidR="005818BF" w:rsidRDefault="005818BF" w:rsidP="005818BF">
      <w:pPr>
        <w:widowControl/>
        <w:adjustRightInd/>
        <w:spacing w:beforeLines="30" w:before="72" w:line="290" w:lineRule="exact"/>
        <w:ind w:left="280" w:hangingChars="100" w:hanging="280"/>
        <w:jc w:val="both"/>
        <w:textAlignment w:val="auto"/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</w:pPr>
      <w:r>
        <w:rPr>
          <w:rFonts w:ascii="標楷體" w:eastAsia="標楷體" w:hAnsi="標楷體" w:cs="新細明體"/>
          <w:bCs/>
          <w:spacing w:val="0"/>
          <w:kern w:val="0"/>
          <w:sz w:val="28"/>
          <w:szCs w:val="28"/>
        </w:rPr>
        <w:sym w:font="Wingdings" w:char="F0AE"/>
      </w:r>
      <w:r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每一本聖經經文將觸摸到的生命，這是上帝打算改變的生命。</w:t>
      </w:r>
    </w:p>
    <w:p w:rsidR="005818BF" w:rsidRDefault="005818BF" w:rsidP="005818BF">
      <w:pPr>
        <w:widowControl/>
        <w:adjustRightInd/>
        <w:spacing w:beforeLines="30" w:before="72" w:line="290" w:lineRule="exact"/>
        <w:ind w:left="280" w:hangingChars="100" w:hanging="280"/>
        <w:jc w:val="both"/>
        <w:textAlignment w:val="auto"/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</w:pPr>
      <w:r>
        <w:rPr>
          <w:rFonts w:ascii="標楷體" w:eastAsia="標楷體" w:hAnsi="標楷體" w:cs="新細明體"/>
          <w:bCs/>
          <w:spacing w:val="0"/>
          <w:kern w:val="0"/>
          <w:sz w:val="28"/>
          <w:szCs w:val="28"/>
        </w:rPr>
        <w:sym w:font="Wingdings" w:char="F0AE"/>
      </w:r>
      <w:r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因著閱讀基甸會所放置的聖經，許多個人和家庭將因此得救。</w:t>
      </w:r>
    </w:p>
    <w:p w:rsidR="005818BF" w:rsidRDefault="006F7ECF" w:rsidP="005818BF">
      <w:pPr>
        <w:widowControl/>
        <w:adjustRightInd/>
        <w:spacing w:beforeLines="30" w:before="72" w:line="290" w:lineRule="exact"/>
        <w:ind w:left="260" w:hangingChars="100" w:hanging="260"/>
        <w:jc w:val="both"/>
        <w:textAlignment w:val="auto"/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</w:pPr>
      <w:r w:rsidRPr="006F7ECF"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9504" behindDoc="1" locked="0" layoutInCell="1" allowOverlap="1" wp14:anchorId="73FE667F" wp14:editId="01AF06D5">
            <wp:simplePos x="0" y="0"/>
            <wp:positionH relativeFrom="column">
              <wp:posOffset>2218690</wp:posOffset>
            </wp:positionH>
            <wp:positionV relativeFrom="paragraph">
              <wp:posOffset>361315</wp:posOffset>
            </wp:positionV>
            <wp:extent cx="1156335" cy="894715"/>
            <wp:effectExtent l="0" t="0" r="5715" b="63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60430_14_41_36_Pro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633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BF">
        <w:rPr>
          <w:rFonts w:ascii="標楷體" w:eastAsia="標楷體" w:hAnsi="標楷體" w:cs="新細明體"/>
          <w:bCs/>
          <w:spacing w:val="0"/>
          <w:kern w:val="0"/>
          <w:sz w:val="28"/>
          <w:szCs w:val="28"/>
        </w:rPr>
        <w:sym w:font="Wingdings" w:char="F0AE"/>
      </w:r>
      <w:r w:rsidR="005818BF"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更多地區，社區和國家能允許聖經的贈送。</w:t>
      </w:r>
    </w:p>
    <w:p w:rsidR="005818BF" w:rsidRDefault="005818BF" w:rsidP="005818BF">
      <w:pPr>
        <w:widowControl/>
        <w:adjustRightInd/>
        <w:spacing w:beforeLines="30" w:before="72" w:line="290" w:lineRule="exact"/>
        <w:ind w:left="280" w:hangingChars="100" w:hanging="280"/>
        <w:jc w:val="both"/>
        <w:textAlignment w:val="auto"/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</w:pPr>
      <w:r>
        <w:rPr>
          <w:rFonts w:ascii="標楷體" w:eastAsia="標楷體" w:hAnsi="標楷體" w:cs="新細明體"/>
          <w:bCs/>
          <w:spacing w:val="0"/>
          <w:kern w:val="0"/>
          <w:sz w:val="28"/>
          <w:szCs w:val="28"/>
        </w:rPr>
        <w:sym w:font="Wingdings" w:char="F0AE"/>
      </w:r>
      <w:r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將有源源不斷的奉獻，來支付印刷和運輸聖經至世界各地。</w:t>
      </w:r>
    </w:p>
    <w:p w:rsidR="005818BF" w:rsidRPr="005818BF" w:rsidRDefault="006F7ECF" w:rsidP="005818BF">
      <w:pPr>
        <w:widowControl/>
        <w:adjustRightInd/>
        <w:spacing w:beforeLines="30" w:before="72" w:line="290" w:lineRule="exact"/>
        <w:ind w:left="260" w:hangingChars="100" w:hanging="260"/>
        <w:jc w:val="both"/>
        <w:textAlignment w:val="auto"/>
        <w:rPr>
          <w:rFonts w:ascii="標楷體" w:eastAsia="標楷體" w:hAnsi="標楷體" w:cs="新細明體"/>
          <w:spacing w:val="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7EF20E" wp14:editId="0A18F1D5">
            <wp:simplePos x="0" y="0"/>
            <wp:positionH relativeFrom="column">
              <wp:posOffset>2232660</wp:posOffset>
            </wp:positionH>
            <wp:positionV relativeFrom="paragraph">
              <wp:posOffset>97155</wp:posOffset>
            </wp:positionV>
            <wp:extent cx="1826260" cy="1200150"/>
            <wp:effectExtent l="0" t="0" r="254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P_20160430_14_56_26_Pro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626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8BF">
        <w:rPr>
          <w:rFonts w:ascii="標楷體" w:eastAsia="標楷體" w:hAnsi="標楷體" w:cs="新細明體"/>
          <w:bCs/>
          <w:spacing w:val="0"/>
          <w:kern w:val="0"/>
          <w:sz w:val="28"/>
          <w:szCs w:val="28"/>
        </w:rPr>
        <w:sym w:font="Wingdings" w:char="F0AE"/>
      </w:r>
      <w:r w:rsidR="005818BF" w:rsidRPr="005818BF">
        <w:rPr>
          <w:rFonts w:ascii="標楷體" w:eastAsia="標楷體" w:hAnsi="標楷體" w:cs="新細明體"/>
          <w:bCs/>
          <w:spacing w:val="0"/>
          <w:kern w:val="0"/>
          <w:sz w:val="24"/>
          <w:szCs w:val="24"/>
        </w:rPr>
        <w:t>基甸會員能安全地前往各地，贈送聖經的事工不會受阻擾。</w:t>
      </w:r>
    </w:p>
    <w:p w:rsidR="00FE720D" w:rsidRPr="006F4F3D" w:rsidRDefault="00FE720D" w:rsidP="00FE720D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818BF">
        <w:rPr>
          <w:rFonts w:ascii="華康細圓體(P)" w:eastAsia="華康細圓體(P)" w:hint="eastAsia"/>
          <w:b/>
          <w:spacing w:val="0"/>
          <w:sz w:val="20"/>
        </w:rPr>
        <w:t>暫停一次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5818BF"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5818BF">
        <w:rPr>
          <w:rFonts w:ascii="華康細圓體(P)" w:eastAsia="華康細圓體(P)" w:hint="eastAsia"/>
          <w:b/>
          <w:spacing w:val="0"/>
          <w:sz w:val="20"/>
        </w:rPr>
        <w:t>45</w:t>
      </w:r>
      <w:r>
        <w:rPr>
          <w:rFonts w:ascii="華康細圓體(P)" w:eastAsia="華康細圓體(P)"/>
          <w:b/>
          <w:spacing w:val="0"/>
          <w:sz w:val="20"/>
        </w:rPr>
        <w:tab/>
      </w:r>
      <w:r w:rsidR="005818BF">
        <w:rPr>
          <w:rFonts w:ascii="華康細圓體(P)" w:eastAsia="華康細圓體(P)" w:hint="eastAsia"/>
          <w:b/>
          <w:spacing w:val="0"/>
          <w:sz w:val="20"/>
        </w:rPr>
        <w:t>五月同工會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5818BF">
        <w:rPr>
          <w:rFonts w:ascii="華康細圓體(P)" w:eastAsia="華康細圓體(P)" w:hint="eastAsia"/>
          <w:b/>
          <w:spacing w:val="0"/>
          <w:sz w:val="20"/>
        </w:rPr>
        <w:t>羅煜寰</w:t>
      </w:r>
      <w:r w:rsidR="00BE5B2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E720D" w:rsidRDefault="00FE720D" w:rsidP="00FE720D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FE720D" w:rsidRPr="00326125" w:rsidRDefault="00FE720D" w:rsidP="00FE720D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FE720D" w:rsidRPr="00326125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1E3D36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56B9">
        <w:rPr>
          <w:rFonts w:ascii="華康細圓體(P)" w:eastAsia="華康細圓體(P)" w:hint="eastAsia"/>
          <w:b/>
          <w:spacing w:val="0"/>
          <w:sz w:val="20"/>
        </w:rPr>
        <w:t>程俊苓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56B9">
        <w:rPr>
          <w:rFonts w:ascii="華康細圓體(P)" w:eastAsia="華康細圓體(P)" w:hint="eastAsia"/>
          <w:b/>
          <w:spacing w:val="0"/>
          <w:sz w:val="20"/>
        </w:rPr>
        <w:t>馬可福音查經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56B9">
        <w:rPr>
          <w:rFonts w:ascii="華康細圓體(P)" w:eastAsia="華康細圓體(P)" w:hint="eastAsia"/>
          <w:b/>
          <w:spacing w:val="0"/>
          <w:sz w:val="20"/>
        </w:rPr>
        <w:t>專題分享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D056B9" w:rsidRPr="00D056B9">
        <w:rPr>
          <w:rFonts w:ascii="華康細圓體(P)" w:eastAsia="華康細圓體(P)" w:hint="eastAsia"/>
          <w:b/>
          <w:spacing w:val="0"/>
          <w:sz w:val="20"/>
        </w:rPr>
        <w:t>分區家庭聚會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   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1E3D36">
        <w:rPr>
          <w:rFonts w:ascii="華康細圓體(P)" w:eastAsia="華康細圓體(P)" w:hint="eastAsia"/>
          <w:b/>
          <w:spacing w:val="0"/>
          <w:sz w:val="20"/>
        </w:rPr>
        <w:t>門徒訓練</w:t>
      </w:r>
      <w:bookmarkStart w:id="0" w:name="_GoBack"/>
      <w:bookmarkEnd w:id="0"/>
    </w:p>
    <w:p w:rsidR="00446B5D" w:rsidRDefault="00434C23" w:rsidP="00141F81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4/</w:t>
      </w:r>
      <w:r w:rsidR="00DA5368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30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</w:t>
      </w:r>
      <w:r w:rsidR="00DA5368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母親節特會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】</w:t>
      </w:r>
      <w:r w:rsidR="00DA5368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母子對話</w:t>
      </w:r>
    </w:p>
    <w:p w:rsidR="00446B5D" w:rsidRPr="00DA5368" w:rsidRDefault="00DA5368" w:rsidP="00B37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聚會中，多位母子(女)的深情對話，讓人看見有上帝在家中作主，不但管理了母親的心，也感動兒女了解母親的辛勞付出，是要維護上帝所賜的產業啊~~</w:t>
      </w:r>
    </w:p>
    <w:p w:rsidR="00446B5D" w:rsidRPr="00DA5368" w:rsidRDefault="006F7ECF" w:rsidP="00B37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B0CE054" wp14:editId="3806DFA4">
            <wp:simplePos x="0" y="0"/>
            <wp:positionH relativeFrom="margin">
              <wp:posOffset>2456815</wp:posOffset>
            </wp:positionH>
            <wp:positionV relativeFrom="paragraph">
              <wp:posOffset>-635</wp:posOffset>
            </wp:positionV>
            <wp:extent cx="2686050" cy="1277052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P_20160430_16_04_21_Pro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6050" cy="1277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195041" wp14:editId="55289BB0">
            <wp:simplePos x="0" y="0"/>
            <wp:positionH relativeFrom="column">
              <wp:posOffset>802640</wp:posOffset>
            </wp:positionH>
            <wp:positionV relativeFrom="paragraph">
              <wp:posOffset>73025</wp:posOffset>
            </wp:positionV>
            <wp:extent cx="1752600" cy="10572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60430_15_17_11_Pro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6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ECF"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8480" behindDoc="1" locked="0" layoutInCell="1" allowOverlap="1" wp14:anchorId="39E4BCC7" wp14:editId="172AF450">
            <wp:simplePos x="0" y="0"/>
            <wp:positionH relativeFrom="column">
              <wp:posOffset>-160020</wp:posOffset>
            </wp:positionH>
            <wp:positionV relativeFrom="paragraph">
              <wp:posOffset>83185</wp:posOffset>
            </wp:positionV>
            <wp:extent cx="923290" cy="1360805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P_20160430_14_41_21_Pro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290" cy="136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41F81" w:rsidRDefault="00141F81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41F81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6F7ECF">
        <w:rPr>
          <w:rFonts w:ascii="華康細圓體(P)" w:eastAsia="華康細圓體(P)" w:hAnsi="華康彩帶體 Std W7"/>
          <w:iCs/>
          <w:noProof/>
          <w:color w:val="000000"/>
          <w:spacing w:val="0"/>
          <w:sz w:val="20"/>
        </w:rPr>
        <w:drawing>
          <wp:anchor distT="0" distB="0" distL="114300" distR="114300" simplePos="0" relativeHeight="251671552" behindDoc="1" locked="0" layoutInCell="1" allowOverlap="1" wp14:anchorId="43E8612E" wp14:editId="44E4F8C7">
            <wp:simplePos x="0" y="0"/>
            <wp:positionH relativeFrom="column">
              <wp:posOffset>1507490</wp:posOffset>
            </wp:positionH>
            <wp:positionV relativeFrom="paragraph">
              <wp:posOffset>14605</wp:posOffset>
            </wp:positionV>
            <wp:extent cx="952500" cy="945515"/>
            <wp:effectExtent l="0" t="0" r="0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60430_14_36_01_Pro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2500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81" w:rsidRDefault="00141F81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41F81" w:rsidRDefault="00141F81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41F81" w:rsidRDefault="00141F81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141F81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6F7ECF">
        <w:rPr>
          <w:rFonts w:ascii="華康細圓體(P)" w:eastAsia="華康細圓體(P)" w:hAnsi="華康彩帶體 Std W7"/>
          <w:iCs/>
          <w:noProof/>
          <w:color w:val="000000"/>
          <w:spacing w:val="0"/>
          <w:sz w:val="20"/>
        </w:rPr>
        <w:drawing>
          <wp:anchor distT="0" distB="0" distL="114300" distR="114300" simplePos="0" relativeHeight="251672576" behindDoc="1" locked="0" layoutInCell="1" allowOverlap="1" wp14:anchorId="3C3C612E" wp14:editId="7368FF72">
            <wp:simplePos x="0" y="0"/>
            <wp:positionH relativeFrom="column">
              <wp:posOffset>1507490</wp:posOffset>
            </wp:positionH>
            <wp:positionV relativeFrom="paragraph">
              <wp:posOffset>5715</wp:posOffset>
            </wp:positionV>
            <wp:extent cx="727930" cy="848896"/>
            <wp:effectExtent l="0" t="0" r="0" b="889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P_20160430_14_30_25_Pro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7930" cy="84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ECF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6F7ECF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6F7ECF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6F7ECF" w:rsidRDefault="006F7ECF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446B5D" w:rsidRPr="00584AFA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 w:rsidRPr="00584AF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~~教會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相片簿都在痞客邦可觀賞及下載</w:t>
      </w:r>
    </w:p>
    <w:p w:rsidR="00584AFA" w:rsidRPr="00584AFA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</w:pPr>
      <w:r w:rsidRPr="00584AFA"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  <w:t>http://christian3751.pixnet.net/album</w:t>
      </w:r>
    </w:p>
    <w:p w:rsidR="00DB0110" w:rsidRPr="0085122A" w:rsidRDefault="00DB0110" w:rsidP="005818BF">
      <w:pPr>
        <w:spacing w:beforeLines="100" w:before="240"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85122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【中秋赴韓短宣隊】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徵召同工</w:t>
      </w:r>
    </w:p>
    <w:p w:rsidR="00DB0110" w:rsidRDefault="00DB0110" w:rsidP="00F74EC7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 xml:space="preserve">   </w:t>
      </w:r>
      <w:r w:rsidRPr="00AA1F84">
        <w:rPr>
          <w:rFonts w:ascii="華康細圓體(P)" w:eastAsia="華康細圓體(P)" w:hint="eastAsia"/>
          <w:spacing w:val="0"/>
          <w:sz w:val="20"/>
        </w:rPr>
        <w:t>今年</w:t>
      </w:r>
      <w:r w:rsidRPr="00563F7D">
        <w:rPr>
          <w:rFonts w:ascii="華康細圓體(P)" w:eastAsia="華康細圓體(P)" w:hint="eastAsia"/>
          <w:spacing w:val="0"/>
          <w:sz w:val="20"/>
        </w:rPr>
        <w:t>中秋節期間，</w:t>
      </w:r>
      <w:r w:rsidRPr="00563F7D">
        <w:rPr>
          <w:rFonts w:ascii="華康細圓體(P)" w:eastAsia="華康細圓體(P)"/>
          <w:spacing w:val="0"/>
          <w:sz w:val="20"/>
        </w:rPr>
        <w:t>本教會將組隊參與</w:t>
      </w:r>
      <w:r>
        <w:rPr>
          <w:rFonts w:ascii="華康細圓體(P)" w:eastAsia="華康細圓體(P)" w:hint="eastAsia"/>
          <w:spacing w:val="0"/>
          <w:sz w:val="20"/>
        </w:rPr>
        <w:t>「安山聚會處」及</w:t>
      </w:r>
      <w:r w:rsidRPr="0096220C">
        <w:rPr>
          <w:rFonts w:ascii="華康細圓體(P)" w:eastAsia="華康細圓體(P)" w:hint="eastAsia"/>
          <w:spacing w:val="0"/>
          <w:sz w:val="20"/>
        </w:rPr>
        <w:t>「</w:t>
      </w:r>
      <w:r w:rsidRPr="0096220C">
        <w:rPr>
          <w:rFonts w:ascii="華康細圓體(P)" w:eastAsia="華康細圓體(P)"/>
          <w:spacing w:val="0"/>
          <w:sz w:val="20"/>
        </w:rPr>
        <w:t>大明洞</w:t>
      </w:r>
      <w:r w:rsidRPr="0096220C">
        <w:rPr>
          <w:rFonts w:ascii="華康細圓體(P)" w:eastAsia="華康細圓體(P)" w:hint="eastAsia"/>
          <w:spacing w:val="0"/>
          <w:sz w:val="20"/>
        </w:rPr>
        <w:t>聚會處」華人福音事工。以</w:t>
      </w:r>
      <w:r w:rsidRPr="00563F7D">
        <w:rPr>
          <w:rFonts w:ascii="華康細圓體(P)" w:eastAsia="華康細圓體(P)"/>
          <w:spacing w:val="0"/>
          <w:sz w:val="20"/>
        </w:rPr>
        <w:t>詩歌</w:t>
      </w:r>
      <w:r w:rsidRPr="00563F7D">
        <w:rPr>
          <w:rFonts w:ascii="華康細圓體(P)" w:eastAsia="華康細圓體(P)" w:hint="eastAsia"/>
          <w:spacing w:val="0"/>
          <w:sz w:val="20"/>
        </w:rPr>
        <w:t>、陪談</w:t>
      </w:r>
      <w:r>
        <w:rPr>
          <w:rFonts w:ascii="華康細圓體(P)" w:eastAsia="華康細圓體(P)" w:hint="eastAsia"/>
          <w:spacing w:val="0"/>
          <w:sz w:val="20"/>
        </w:rPr>
        <w:t>、信息..服事當地華人認識福音。</w:t>
      </w:r>
      <w:r w:rsidRPr="00563F7D">
        <w:rPr>
          <w:rFonts w:ascii="華康細圓體(P)" w:eastAsia="華康細圓體(P)"/>
          <w:spacing w:val="0"/>
          <w:sz w:val="20"/>
        </w:rPr>
        <w:t>弟兄姊妹有負擔參與</w:t>
      </w:r>
      <w:r>
        <w:rPr>
          <w:rFonts w:ascii="華康細圓體(P)" w:eastAsia="華康細圓體(P)" w:hint="eastAsia"/>
          <w:spacing w:val="0"/>
          <w:sz w:val="20"/>
        </w:rPr>
        <w:t>者</w:t>
      </w:r>
      <w:r w:rsidRPr="00563F7D">
        <w:rPr>
          <w:rFonts w:ascii="華康細圓體(P)" w:eastAsia="華康細圓體(P)"/>
          <w:spacing w:val="0"/>
          <w:sz w:val="20"/>
        </w:rPr>
        <w:t>，請速與辦公室聯絡；</w:t>
      </w:r>
    </w:p>
    <w:p w:rsidR="00DB0110" w:rsidRDefault="00DB0110" w:rsidP="00DB011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時間︰9/13~9/17</w:t>
      </w:r>
    </w:p>
    <w:p w:rsidR="00141F81" w:rsidRDefault="00DB0110" w:rsidP="00DB011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費用︰自費約7000元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>
        <w:rPr>
          <w:rFonts w:asciiTheme="minorHAnsi" w:eastAsia="華康粗明體" w:hAnsiTheme="minorHAnsi" w:hint="eastAsia"/>
          <w:b/>
          <w:spacing w:val="-8"/>
        </w:rPr>
        <w:t>2</w:t>
      </w:r>
      <w:r w:rsidR="00AA4AD6">
        <w:rPr>
          <w:rFonts w:asciiTheme="minorHAnsi" w:eastAsia="華康粗明體" w:hAnsiTheme="minorHAnsi" w:hint="eastAsia"/>
          <w:b/>
          <w:spacing w:val="-8"/>
        </w:rPr>
        <w:t>8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BE5B26">
        <w:rPr>
          <w:rFonts w:asciiTheme="minorHAnsi" w:eastAsia="華康粗明體" w:hAnsiTheme="minorHAnsi" w:hint="eastAsia"/>
          <w:b/>
          <w:spacing w:val="-8"/>
        </w:rPr>
        <w:t>5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BE5B26">
        <w:rPr>
          <w:rFonts w:asciiTheme="minorHAnsi" w:eastAsia="華康粗明體" w:hAnsiTheme="minorHAnsi" w:hint="eastAsia"/>
          <w:b/>
          <w:spacing w:val="-8"/>
        </w:rPr>
        <w:t>0</w:t>
      </w:r>
      <w:r w:rsidR="00AA4AD6">
        <w:rPr>
          <w:rFonts w:asciiTheme="minorHAnsi" w:eastAsia="華康粗明體" w:hAnsiTheme="minorHAnsi" w:hint="eastAsia"/>
          <w:b/>
          <w:spacing w:val="-8"/>
        </w:rPr>
        <w:t>8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23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AA4AD6">
        <w:rPr>
          <w:rFonts w:ascii="華康隸書體W7(P)" w:eastAsia="華康隸書體W7(P)" w:hint="eastAsia"/>
          <w:bCs/>
          <w:spacing w:val="-12"/>
          <w:sz w:val="24"/>
        </w:rPr>
        <w:t>0</w:t>
      </w:r>
      <w:r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AA4AD6"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AA4AD6">
        <w:rPr>
          <w:rFonts w:ascii="華康隸書體W7(P)" w:eastAsia="華康隸書體W7(P)" w:hint="eastAsia"/>
          <w:bCs/>
          <w:spacing w:val="-12"/>
          <w:sz w:val="24"/>
        </w:rPr>
        <w:t>呂允仁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AA4AD6">
        <w:rPr>
          <w:rFonts w:ascii="華康隸書體W7(P)" w:eastAsia="華康隸書體W7(P)" w:hint="eastAsia"/>
          <w:bCs/>
          <w:spacing w:val="-12"/>
          <w:sz w:val="24"/>
        </w:rPr>
        <w:t>彭書睿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AA4AD6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卜昭信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  <w:r w:rsidR="00AA4AD6"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AA4AD6">
        <w:rPr>
          <w:rFonts w:ascii="華康隸書體W7(P)" w:eastAsia="華康隸書體W7(P)" w:hint="eastAsia"/>
          <w:bCs/>
          <w:spacing w:val="-12"/>
          <w:sz w:val="24"/>
        </w:rPr>
        <w:t>俞齊君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 w:rsidR="00AA4AD6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  <w:r w:rsidR="00AA4AD6"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溫晨昕姊妹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AA4AD6">
        <w:rPr>
          <w:rFonts w:ascii="Times New Roman" w:eastAsia="華康隸書體W7(P)" w:hint="eastAsia"/>
          <w:bCs/>
          <w:spacing w:val="-10"/>
          <w:sz w:val="24"/>
        </w:rPr>
        <w:t>羅煜寰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AA4AD6"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 w:rsidR="00AA4AD6">
        <w:rPr>
          <w:rFonts w:ascii="Times New Roman" w:eastAsia="華康隸書體W7(P)" w:hint="eastAsia"/>
          <w:bCs/>
          <w:spacing w:val="-10"/>
          <w:sz w:val="24"/>
        </w:rPr>
        <w:t>五月份同工會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劉孝勇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AA4AD6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A4AD6" w:rsidRPr="00AA4AD6">
        <w:rPr>
          <w:rFonts w:ascii="華康隸書體W7(P)" w:eastAsia="華康隸書體W7(P)" w:hint="eastAsia"/>
          <w:bCs/>
          <w:spacing w:val="-12"/>
          <w:sz w:val="24"/>
        </w:rPr>
        <w:t>總要儆醒謹守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996D87">
        <w:rPr>
          <w:rFonts w:ascii="華康細圓體(P)" w:eastAsia="華康細圓體(P)"/>
          <w:b/>
          <w:spacing w:val="0"/>
          <w:sz w:val="20"/>
        </w:rPr>
        <w:tab/>
      </w:r>
      <w:r w:rsidR="009A1222" w:rsidRPr="009A1222">
        <w:rPr>
          <w:rFonts w:ascii="華康細圓體(P)" w:eastAsia="華康細圓體(P)" w:hint="eastAsia"/>
          <w:b/>
          <w:spacing w:val="0"/>
          <w:sz w:val="20"/>
        </w:rPr>
        <w:t>主在乎的事情</w:t>
      </w:r>
    </w:p>
    <w:p w:rsidR="0067394A" w:rsidRPr="001733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AA4AD6" w:rsidRPr="00AA4AD6">
        <w:rPr>
          <w:rFonts w:ascii="華康隸書體W7(P)" w:eastAsia="華康隸書體W7(P)" w:hint="eastAsia"/>
          <w:bCs/>
          <w:spacing w:val="-12"/>
          <w:sz w:val="24"/>
        </w:rPr>
        <w:t>帖撒羅尼迦前書5:1~11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9A1222" w:rsidRPr="009A1222">
        <w:rPr>
          <w:rFonts w:ascii="Times New Roman" w:eastAsia="華康細圓體(P)" w:hint="eastAsia"/>
          <w:b/>
          <w:spacing w:val="0"/>
          <w:sz w:val="20"/>
        </w:rPr>
        <w:t>約翰福音</w:t>
      </w:r>
      <w:r w:rsidR="009A1222" w:rsidRPr="009A1222">
        <w:rPr>
          <w:rFonts w:ascii="華康細圓體(P)" w:eastAsia="華康細圓體(P)" w:hint="eastAsia"/>
          <w:b/>
          <w:spacing w:val="0"/>
          <w:sz w:val="20"/>
        </w:rPr>
        <w:t>17:20-26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AA4AD6" w:rsidRPr="00AA4AD6">
        <w:rPr>
          <w:rFonts w:ascii="華康隸書體W7(P)" w:eastAsia="華康隸書體W7(P)" w:hint="eastAsia"/>
          <w:bCs/>
          <w:spacing w:val="-12"/>
          <w:sz w:val="24"/>
        </w:rPr>
        <w:t>吳瑞碧姊妹 許家蓁姊妹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 w:hint="eastAsia"/>
          <w:b/>
          <w:spacing w:val="0"/>
          <w:sz w:val="20"/>
        </w:rPr>
        <w:t>施兆利</w:t>
      </w:r>
      <w:r w:rsidR="00996D87">
        <w:rPr>
          <w:rFonts w:ascii="Times New Roman" w:eastAsia="華康細圓體(P)" w:hint="eastAsia"/>
          <w:b/>
          <w:spacing w:val="0"/>
          <w:sz w:val="20"/>
        </w:rPr>
        <w:t>姊妹</w:t>
      </w:r>
      <w:r w:rsidRPr="006812A8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AA4AD6">
        <w:rPr>
          <w:rFonts w:ascii="Times New Roman" w:eastAsia="華康細圓體(P)" w:hint="eastAsia"/>
          <w:b/>
          <w:spacing w:val="0"/>
          <w:sz w:val="20"/>
        </w:rPr>
        <w:t>黃凱意</w:t>
      </w:r>
      <w:r w:rsidR="00996D87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67394A" w:rsidRPr="00F83195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/>
          <w:b/>
          <w:spacing w:val="0"/>
          <w:sz w:val="20"/>
        </w:rPr>
        <w:tab/>
      </w:r>
      <w:r w:rsidR="00AA4AD6">
        <w:rPr>
          <w:rFonts w:ascii="Times New Roman" w:eastAsia="華康細圓體(P)" w:hint="eastAsia"/>
          <w:b/>
          <w:spacing w:val="0"/>
          <w:sz w:val="20"/>
        </w:rPr>
        <w:t>吳純紹姊妹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570B00" w:rsidRDefault="00570B00" w:rsidP="00570B0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70B00">
        <w:rPr>
          <w:rFonts w:ascii="華康魏碑體(P)" w:eastAsia="華康魏碑體(P)" w:hAnsi="Times New Roman" w:cs="Times New Roman" w:hint="eastAsia"/>
          <w:spacing w:val="-4"/>
          <w:kern w:val="20"/>
        </w:rPr>
        <w:t>你們既作順命的兒女，</w:t>
      </w:r>
    </w:p>
    <w:p w:rsidR="00570B00" w:rsidRPr="00570B00" w:rsidRDefault="00570B00" w:rsidP="00570B0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70B00">
        <w:rPr>
          <w:rFonts w:ascii="華康魏碑體(P)" w:eastAsia="華康魏碑體(P)" w:hAnsi="Times New Roman" w:cs="Times New Roman" w:hint="eastAsia"/>
          <w:spacing w:val="-4"/>
          <w:kern w:val="20"/>
        </w:rPr>
        <w:t>就不要效法從前蒙昧無知的時候那放縱私慾的樣子。</w:t>
      </w:r>
    </w:p>
    <w:p w:rsidR="00996D87" w:rsidRDefault="00570B00" w:rsidP="00570B0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570B00">
        <w:rPr>
          <w:rFonts w:ascii="華康魏碑體(P)" w:eastAsia="華康魏碑體(P)" w:hAnsi="Times New Roman" w:cs="Times New Roman" w:hint="eastAsia"/>
          <w:spacing w:val="-4"/>
          <w:kern w:val="20"/>
        </w:rPr>
        <w:t>那召你們的既是聖潔，你們在一切所行的事上也要聖潔。</w:t>
      </w:r>
    </w:p>
    <w:p w:rsidR="00570B00" w:rsidRPr="00570B00" w:rsidRDefault="00570B00" w:rsidP="00570B0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彼得前書一14~15</w:t>
      </w:r>
    </w:p>
    <w:p w:rsidR="00F74EC7" w:rsidRDefault="00F74EC7" w:rsidP="00DB0110">
      <w:pPr>
        <w:spacing w:beforeLines="150" w:before="360" w:line="26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</w:p>
    <w:sectPr w:rsidR="00F74EC7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7D1" w:rsidRDefault="00B317D1">
      <w:r>
        <w:separator/>
      </w:r>
    </w:p>
  </w:endnote>
  <w:endnote w:type="continuationSeparator" w:id="0">
    <w:p w:rsidR="00B317D1" w:rsidRDefault="00B3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(P)">
    <w:panose1 w:val="02020700000000000000"/>
    <w:charset w:val="88"/>
    <w:family w:val="roman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仿宋體W4(P)">
    <w:panose1 w:val="02020400000000000000"/>
    <w:charset w:val="88"/>
    <w:family w:val="roman"/>
    <w:pitch w:val="variable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7D1" w:rsidRDefault="00B317D1">
      <w:r>
        <w:separator/>
      </w:r>
    </w:p>
  </w:footnote>
  <w:footnote w:type="continuationSeparator" w:id="0">
    <w:p w:rsidR="00B317D1" w:rsidRDefault="00B317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7"/>
  </w:num>
  <w:num w:numId="4">
    <w:abstractNumId w:val="25"/>
  </w:num>
  <w:num w:numId="5">
    <w:abstractNumId w:val="16"/>
  </w:num>
  <w:num w:numId="6">
    <w:abstractNumId w:val="21"/>
  </w:num>
  <w:num w:numId="7">
    <w:abstractNumId w:val="14"/>
  </w:num>
  <w:num w:numId="8">
    <w:abstractNumId w:val="10"/>
  </w:num>
  <w:num w:numId="9">
    <w:abstractNumId w:val="22"/>
  </w:num>
  <w:num w:numId="10">
    <w:abstractNumId w:val="7"/>
  </w:num>
  <w:num w:numId="11">
    <w:abstractNumId w:val="26"/>
  </w:num>
  <w:num w:numId="12">
    <w:abstractNumId w:val="12"/>
  </w:num>
  <w:num w:numId="13">
    <w:abstractNumId w:val="24"/>
  </w:num>
  <w:num w:numId="14">
    <w:abstractNumId w:val="6"/>
  </w:num>
  <w:num w:numId="15">
    <w:abstractNumId w:val="11"/>
  </w:num>
  <w:num w:numId="16">
    <w:abstractNumId w:val="19"/>
  </w:num>
  <w:num w:numId="17">
    <w:abstractNumId w:val="9"/>
  </w:num>
  <w:num w:numId="18">
    <w:abstractNumId w:val="4"/>
  </w:num>
  <w:num w:numId="19">
    <w:abstractNumId w:val="20"/>
  </w:num>
  <w:num w:numId="20">
    <w:abstractNumId w:val="2"/>
  </w:num>
  <w:num w:numId="21">
    <w:abstractNumId w:val="8"/>
  </w:num>
  <w:num w:numId="22">
    <w:abstractNumId w:val="18"/>
  </w:num>
  <w:num w:numId="23">
    <w:abstractNumId w:val="13"/>
  </w:num>
  <w:num w:numId="24">
    <w:abstractNumId w:val="23"/>
  </w:num>
  <w:num w:numId="25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1B3"/>
    <w:rsid w:val="0004638C"/>
    <w:rsid w:val="00046698"/>
    <w:rsid w:val="00046713"/>
    <w:rsid w:val="00046B93"/>
    <w:rsid w:val="00047071"/>
    <w:rsid w:val="00047A23"/>
    <w:rsid w:val="00047E4E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1F81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B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3D36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1D8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0B00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18BF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6FCA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E9"/>
    <w:rsid w:val="006F6284"/>
    <w:rsid w:val="006F6F0C"/>
    <w:rsid w:val="006F7083"/>
    <w:rsid w:val="006F778D"/>
    <w:rsid w:val="006F7ECF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1B9E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D5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222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0F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AD6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494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7D1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3C7A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6B9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5368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EC7"/>
    <w:rsid w:val="00F75344"/>
    <w:rsid w:val="00F757FE"/>
    <w:rsid w:val="00F75854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4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53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20986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0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33907">
                                  <w:marLeft w:val="165"/>
                                  <w:marRight w:val="165"/>
                                  <w:marTop w:val="165"/>
                                  <w:marBottom w:val="16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www.taipeiassembly.org" TargetMode="Externa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3502B9-8F80-42E6-9AA9-D46F1CEA0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123</TotalTime>
  <Pages>2</Pages>
  <Words>477</Words>
  <Characters>2722</Characters>
  <Application>Microsoft Office Word</Application>
  <DocSecurity>0</DocSecurity>
  <Lines>22</Lines>
  <Paragraphs>6</Paragraphs>
  <ScaleCrop>false</ScaleCrop>
  <Company>基督徒聚會處</Company>
  <LinksUpToDate>false</LinksUpToDate>
  <CharactersWithSpaces>3193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8</cp:revision>
  <cp:lastPrinted>2016-04-22T06:46:00Z</cp:lastPrinted>
  <dcterms:created xsi:type="dcterms:W3CDTF">2016-05-05T02:43:00Z</dcterms:created>
  <dcterms:modified xsi:type="dcterms:W3CDTF">2016-05-06T06:35:00Z</dcterms:modified>
</cp:coreProperties>
</file>