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358" w:rsidRPr="00453358" w:rsidRDefault="00453358" w:rsidP="00453358">
      <w:pPr>
        <w:jc w:val="both"/>
        <w:rPr>
          <w:rFonts w:ascii="華康魏碑體" w:eastAsia="華康魏碑體"/>
          <w:spacing w:val="0"/>
          <w:sz w:val="28"/>
          <w:szCs w:val="28"/>
        </w:rPr>
      </w:pPr>
      <w:r w:rsidRPr="00453358">
        <w:rPr>
          <w:rFonts w:ascii="華康魏碑體" w:eastAsia="華康魏碑體" w:hint="eastAsia"/>
          <w:spacing w:val="0"/>
          <w:sz w:val="28"/>
          <w:szCs w:val="28"/>
        </w:rPr>
        <w:t>台灣基督徒聚會處差傳協會</w:t>
      </w:r>
    </w:p>
    <w:p w:rsidR="00453358" w:rsidRPr="00453358" w:rsidRDefault="00453358" w:rsidP="00453358">
      <w:pPr>
        <w:jc w:val="both"/>
        <w:rPr>
          <w:rFonts w:ascii="華康魏碑體" w:eastAsia="華康魏碑體"/>
          <w:spacing w:val="0"/>
          <w:sz w:val="36"/>
          <w:szCs w:val="36"/>
        </w:rPr>
      </w:pPr>
      <w:r w:rsidRPr="00453358">
        <w:rPr>
          <w:rFonts w:ascii="華康魏碑體" w:eastAsia="華康魏碑體" w:hint="eastAsia"/>
          <w:spacing w:val="0"/>
          <w:sz w:val="36"/>
          <w:szCs w:val="36"/>
        </w:rPr>
        <w:t>2016年訓練中心</w:t>
      </w:r>
      <w:r w:rsidRPr="00453358">
        <w:rPr>
          <w:rFonts w:ascii="華康魏碑體" w:eastAsia="華康魏碑體" w:hint="eastAsia"/>
          <w:spacing w:val="0"/>
          <w:sz w:val="36"/>
          <w:szCs w:val="36"/>
        </w:rPr>
        <w:t> </w:t>
      </w:r>
    </w:p>
    <w:p w:rsidR="00453358" w:rsidRPr="00453358" w:rsidRDefault="00453358" w:rsidP="00453358">
      <w:pPr>
        <w:jc w:val="both"/>
        <w:rPr>
          <w:rFonts w:ascii="華康魏碑體" w:eastAsia="華康魏碑體"/>
          <w:spacing w:val="0"/>
          <w:sz w:val="32"/>
          <w:szCs w:val="32"/>
        </w:rPr>
      </w:pPr>
      <w:r w:rsidRPr="00453358">
        <w:rPr>
          <w:rFonts w:ascii="華康魏碑體" w:eastAsia="華康魏碑體" w:hint="eastAsia"/>
          <w:spacing w:val="0"/>
          <w:sz w:val="36"/>
          <w:szCs w:val="36"/>
        </w:rPr>
        <w:t xml:space="preserve">        </w:t>
      </w:r>
      <w:r w:rsidRPr="00453358">
        <w:rPr>
          <w:rFonts w:ascii="華康魏碑體(P)" w:eastAsia="華康魏碑體(P)" w:hint="eastAsia"/>
          <w:spacing w:val="0"/>
          <w:sz w:val="36"/>
          <w:szCs w:val="36"/>
        </w:rPr>
        <w:t>~~</w:t>
      </w:r>
      <w:r w:rsidRPr="00453358">
        <w:rPr>
          <w:rFonts w:ascii="華康魏碑體" w:eastAsia="華康魏碑體" w:hint="eastAsia"/>
          <w:spacing w:val="0"/>
          <w:sz w:val="36"/>
          <w:szCs w:val="36"/>
        </w:rPr>
        <w:t>招生簡章</w:t>
      </w:r>
    </w:p>
    <w:p w:rsidR="00453358" w:rsidRPr="00031369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宗旨：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台灣基督徒聚會處體系教會(簡稱聚會處)，為協助台灣各地聚會處執</w:t>
      </w:r>
      <w:r w:rsidRPr="00453358">
        <w:rPr>
          <w:rFonts w:ascii="微軟正黑體" w:eastAsia="微軟正黑體" w:hAnsi="微軟正黑體" w:cs="微軟正黑體" w:hint="eastAsia"/>
          <w:spacing w:val="0"/>
          <w:sz w:val="23"/>
          <w:szCs w:val="23"/>
        </w:rPr>
        <w:t>行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基督宣教大使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命、推動教會建堂、植堂事工，特成</w:t>
      </w:r>
      <w:r>
        <w:rPr>
          <w:rFonts w:ascii="華康仿宋體W4" w:eastAsia="華康仿宋體W4" w:hint="eastAsia"/>
          <w:spacing w:val="0"/>
          <w:sz w:val="23"/>
          <w:szCs w:val="23"/>
        </w:rPr>
        <w:t>立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門徒訓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中心，培訓所需要之宣教、牧養、教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導同工。</w:t>
      </w: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培訓對象：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凡重生得救的基督徒，有心追求</w:t>
      </w:r>
      <w:r>
        <w:rPr>
          <w:rFonts w:ascii="華康仿宋體W4" w:eastAsia="華康仿宋體W4" w:hint="eastAsia"/>
          <w:spacing w:val="0"/>
          <w:sz w:val="23"/>
          <w:szCs w:val="23"/>
        </w:rPr>
        <w:t>靈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命進深、從聖經中認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識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信仰，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樂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意以帶職或全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職方式委身於教會</w:t>
      </w:r>
      <w:r>
        <w:rPr>
          <w:rFonts w:ascii="華康仿宋體W4" w:eastAsia="華康仿宋體W4" w:hint="eastAsia"/>
          <w:spacing w:val="0"/>
          <w:sz w:val="23"/>
          <w:szCs w:val="23"/>
        </w:rPr>
        <w:t>參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與服事，並得到所屬聚會處負責同工之書面推薦者。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教學制度</w:t>
      </w:r>
      <w:r w:rsidRPr="00031369">
        <w:rPr>
          <w:rFonts w:ascii="華康仿宋體W4" w:eastAsia="華康仿宋體W4" w:hAnsi="華康仿宋體W4" w:cs="華康仿宋體W4" w:hint="eastAsia"/>
          <w:b/>
          <w:spacing w:val="0"/>
          <w:sz w:val="23"/>
          <w:szCs w:val="23"/>
        </w:rPr>
        <w:t>：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採取澳洲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基督徒差傳協會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GLO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Ministries</w:t>
      </w:r>
      <w:r>
        <w:rPr>
          <w:rFonts w:ascii="華康仿宋體W4" w:eastAsia="華康仿宋體W4" w:hint="eastAsia"/>
          <w:spacing w:val="0"/>
          <w:sz w:val="23"/>
          <w:szCs w:val="23"/>
        </w:rPr>
        <w:t>一年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門徒訓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證書科學制，分上下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兩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學期進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行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培訓課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程；上學期自九月至次</w:t>
      </w:r>
      <w:r>
        <w:rPr>
          <w:rFonts w:ascii="華康仿宋體W4" w:eastAsia="華康仿宋體W4" w:hint="eastAsia"/>
          <w:spacing w:val="0"/>
          <w:sz w:val="23"/>
          <w:szCs w:val="23"/>
        </w:rPr>
        <w:t>年一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月，下學期自二月至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六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月，其間之假期，將安排短宣隊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或相關活動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外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出服事。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培訓課程：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以教導聖經為主，分為書卷研</w:t>
      </w:r>
      <w:r>
        <w:rPr>
          <w:rFonts w:ascii="華康仿宋體W4" w:eastAsia="華康仿宋體W4" w:hint="eastAsia"/>
          <w:spacing w:val="0"/>
          <w:sz w:val="23"/>
          <w:szCs w:val="23"/>
        </w:rPr>
        <w:t>讀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、牧養實務、基要真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理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等三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類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課程，每學期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 xml:space="preserve"> 20 學分，每週一門課、每門課一學分、每學分授課 15 小時等為原則；結業時需修畢 40 學分之課程。（每門課程講授內容詳如課程</w:t>
      </w:r>
      <w:r w:rsidR="00031369">
        <w:rPr>
          <w:rFonts w:ascii="華康仿宋體W4" w:eastAsia="華康仿宋體W4" w:hint="eastAsia"/>
          <w:spacing w:val="0"/>
          <w:sz w:val="23"/>
          <w:szCs w:val="23"/>
        </w:rPr>
        <w:t>說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明）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修課時間：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採全時修課方式；週一至週五，每天七點半開始晨</w:t>
      </w:r>
      <w:r>
        <w:rPr>
          <w:rFonts w:ascii="華康仿宋體W4" w:eastAsia="華康仿宋體W4" w:hint="eastAsia"/>
          <w:spacing w:val="0"/>
          <w:sz w:val="23"/>
          <w:szCs w:val="23"/>
        </w:rPr>
        <w:t>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，日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間上課三小時，其餘時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間自修研</w:t>
      </w:r>
      <w:r>
        <w:rPr>
          <w:rFonts w:ascii="華康仿宋體W4" w:eastAsia="華康仿宋體W4" w:hint="eastAsia"/>
          <w:spacing w:val="0"/>
          <w:sz w:val="23"/>
          <w:szCs w:val="23"/>
        </w:rPr>
        <w:t>讀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，晚禱九點結束返回宿舍。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開課日期：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2016學</w:t>
      </w:r>
      <w:r>
        <w:rPr>
          <w:rFonts w:ascii="華康仿宋體W4" w:eastAsia="華康仿宋體W4" w:hint="eastAsia"/>
          <w:spacing w:val="0"/>
          <w:sz w:val="23"/>
          <w:szCs w:val="23"/>
        </w:rPr>
        <w:t>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新生入學訓</w:t>
      </w:r>
      <w:r w:rsidRPr="00453358">
        <w:rPr>
          <w:rFonts w:ascii="微軟正黑體" w:eastAsia="微軟正黑體" w:hAnsi="微軟正黑體" w:cs="微軟正黑體" w:hint="eastAsia"/>
          <w:spacing w:val="0"/>
          <w:sz w:val="23"/>
          <w:szCs w:val="23"/>
        </w:rPr>
        <w:t>練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，暫定於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9月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26日舉</w:t>
      </w:r>
      <w:r>
        <w:rPr>
          <w:rFonts w:ascii="華康仿宋體W4" w:eastAsia="華康仿宋體W4" w:hint="eastAsia"/>
          <w:spacing w:val="0"/>
          <w:sz w:val="23"/>
          <w:szCs w:val="23"/>
        </w:rPr>
        <w:t>行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，隨後正式上課；受訓學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員應於 開學前一日入住宿舍。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中心地址：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中科基督徒聚會處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 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台中市西屯區工業一</w:t>
      </w:r>
      <w:r>
        <w:rPr>
          <w:rFonts w:ascii="華康仿宋體W4" w:eastAsia="華康仿宋體W4" w:hint="eastAsia"/>
          <w:spacing w:val="0"/>
          <w:sz w:val="23"/>
          <w:szCs w:val="23"/>
        </w:rPr>
        <w:t>路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2巷3號1</w:t>
      </w:r>
      <w:r>
        <w:rPr>
          <w:rFonts w:ascii="華康仿宋體W4" w:eastAsia="華康仿宋體W4" w:hint="eastAsia"/>
          <w:spacing w:val="0"/>
          <w:sz w:val="23"/>
          <w:szCs w:val="23"/>
        </w:rPr>
        <w:t>樓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授課師資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：各地聚會處全職同工、傳道人，與外聘各專業</w:t>
      </w:r>
      <w:r>
        <w:rPr>
          <w:rFonts w:ascii="華康仿宋體W4" w:eastAsia="華康仿宋體W4" w:hint="eastAsia"/>
          <w:spacing w:val="0"/>
          <w:sz w:val="23"/>
          <w:szCs w:val="23"/>
        </w:rPr>
        <w:t>領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域</w:t>
      </w:r>
      <w:r w:rsidRPr="00453358">
        <w:rPr>
          <w:rFonts w:ascii="微軟正黑體" w:eastAsia="微軟正黑體" w:hAnsi="微軟正黑體" w:cs="微軟正黑體" w:hint="eastAsia"/>
          <w:spacing w:val="0"/>
          <w:sz w:val="23"/>
          <w:szCs w:val="23"/>
        </w:rPr>
        <w:t>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師。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食宿學費：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分上下</w:t>
      </w:r>
      <w:r>
        <w:rPr>
          <w:rFonts w:ascii="華康仿宋體W4" w:eastAsia="華康仿宋體W4" w:hint="eastAsia"/>
          <w:spacing w:val="0"/>
          <w:sz w:val="23"/>
          <w:szCs w:val="23"/>
        </w:rPr>
        <w:t>兩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學期，每學期繳交新台幣五萬元，內容包含學費、開課期間週一至週五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午餐費、開課期間之住宿費等；於每學期開學時繳交。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牧會實習：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受訓學員必須選修實習課程，於週末期間在原推薦聚會處實習；其工作內容由各教會訂定。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報名手續：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請填寫附件報名資</w:t>
      </w:r>
      <w:r>
        <w:rPr>
          <w:rFonts w:ascii="華康仿宋體W4" w:eastAsia="華康仿宋體W4" w:hint="eastAsia"/>
          <w:spacing w:val="0"/>
          <w:sz w:val="23"/>
          <w:szCs w:val="23"/>
        </w:rPr>
        <w:t>料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表、信仰生活問卷，郵寄訓</w:t>
      </w:r>
      <w:r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練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中心招生組收；並將附件牧長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推薦表，請教會負責同工填具後直接寄訓</w:t>
      </w:r>
      <w:r w:rsidRPr="00453358">
        <w:rPr>
          <w:rFonts w:ascii="微軟正黑體" w:eastAsia="微軟正黑體" w:hAnsi="微軟正黑體" w:cs="微軟正黑體" w:hint="eastAsia"/>
          <w:spacing w:val="0"/>
          <w:sz w:val="23"/>
          <w:szCs w:val="23"/>
        </w:rPr>
        <w:t>練</w:t>
      </w:r>
      <w:r w:rsidRPr="00453358">
        <w:rPr>
          <w:rFonts w:ascii="華康仿宋體W4" w:eastAsia="華康仿宋體W4" w:hAnsi="華康仿宋體W4" w:cs="華康仿宋體W4" w:hint="eastAsia"/>
          <w:spacing w:val="0"/>
          <w:sz w:val="23"/>
          <w:szCs w:val="23"/>
        </w:rPr>
        <w:t>中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心。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 </w:t>
      </w:r>
    </w:p>
    <w:p w:rsidR="00453358" w:rsidRPr="00453358" w:rsidRDefault="00453358" w:rsidP="00453358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031369">
        <w:rPr>
          <w:rFonts w:ascii="華康仿宋體W4" w:eastAsia="華康仿宋體W4" w:hint="eastAsia"/>
          <w:b/>
          <w:spacing w:val="0"/>
          <w:sz w:val="23"/>
          <w:szCs w:val="23"/>
        </w:rPr>
        <w:t>報名日期：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自即日起至2016</w:t>
      </w:r>
      <w:r w:rsidRPr="00453358">
        <w:rPr>
          <w:rFonts w:ascii="微軟正黑體" w:eastAsia="微軟正黑體" w:hAnsi="微軟正黑體" w:cs="微軟正黑體" w:hint="eastAsia"/>
          <w:spacing w:val="0"/>
          <w:sz w:val="23"/>
          <w:szCs w:val="23"/>
        </w:rPr>
        <w:t>年</w:t>
      </w:r>
      <w:r w:rsidRPr="00453358">
        <w:rPr>
          <w:rFonts w:ascii="華康仿宋體W4" w:eastAsia="華康仿宋體W4" w:hint="eastAsia"/>
          <w:spacing w:val="0"/>
          <w:sz w:val="23"/>
          <w:szCs w:val="23"/>
        </w:rPr>
        <w:t>8月15日為止。</w:t>
      </w:r>
    </w:p>
    <w:p w:rsidR="00B64333" w:rsidRPr="00C951E1" w:rsidRDefault="00453358" w:rsidP="00453358">
      <w:pPr>
        <w:spacing w:beforeLines="50" w:before="120" w:line="320" w:lineRule="exact"/>
        <w:jc w:val="both"/>
        <w:rPr>
          <w:rFonts w:ascii="華康仿宋體W4" w:eastAsia="華康仿宋體W4" w:hAnsi="華康彩帶體 Std W7"/>
          <w:iCs/>
          <w:spacing w:val="6"/>
          <w:sz w:val="23"/>
          <w:szCs w:val="23"/>
        </w:rPr>
      </w:pPr>
      <w:r w:rsidRPr="00031369">
        <w:rPr>
          <w:rFonts w:ascii="華康仿宋體W4" w:eastAsia="華康仿宋體W4" w:hint="eastAsia"/>
          <w:i/>
          <w:spacing w:val="0"/>
          <w:sz w:val="23"/>
          <w:szCs w:val="23"/>
        </w:rPr>
        <w:t>「我兒啊，你要在基督耶穌的恩典上剛強起來</w:t>
      </w:r>
      <w:r w:rsidRPr="00031369">
        <w:rPr>
          <w:rFonts w:ascii="華康仿宋體W4" w:eastAsia="華康仿宋體W4" w:hAnsi="華康仿宋體W4" w:cs="華康仿宋體W4" w:hint="eastAsia"/>
          <w:i/>
          <w:spacing w:val="0"/>
          <w:sz w:val="23"/>
          <w:szCs w:val="23"/>
        </w:rPr>
        <w:t>。</w:t>
      </w:r>
      <w:r w:rsidRPr="00031369">
        <w:rPr>
          <w:rFonts w:ascii="華康仿宋體W4" w:eastAsia="華康仿宋體W4" w:hint="eastAsia"/>
          <w:i/>
          <w:spacing w:val="0"/>
          <w:sz w:val="23"/>
          <w:szCs w:val="23"/>
        </w:rPr>
        <w:t>你在許多見</w:t>
      </w:r>
      <w:r w:rsidRPr="00031369">
        <w:rPr>
          <w:rFonts w:ascii="華康仿宋體W4" w:eastAsia="華康仿宋體W4" w:hAnsi="華康仿宋體W4" w:cs="華康仿宋體W4" w:hint="eastAsia"/>
          <w:i/>
          <w:spacing w:val="0"/>
          <w:sz w:val="23"/>
          <w:szCs w:val="23"/>
        </w:rPr>
        <w:t>證人面前聽見我所教訓的，</w:t>
      </w:r>
      <w:r w:rsidRPr="00031369">
        <w:rPr>
          <w:rFonts w:ascii="華康仿宋體W4" w:eastAsia="華康仿宋體W4" w:hint="eastAsia"/>
          <w:i/>
          <w:spacing w:val="0"/>
          <w:sz w:val="23"/>
          <w:szCs w:val="23"/>
        </w:rPr>
        <w:t>也要交託那忠心能教導別人的人。」[提後2:2]</w:t>
      </w:r>
      <w:r w:rsidR="00C951E1"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031369" w:rsidRDefault="00031369" w:rsidP="00333A5E">
      <w:pPr>
        <w:widowControl/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詩班獻詩《主恩更豐富》</w:t>
      </w:r>
    </w:p>
    <w:p w:rsidR="00031369" w:rsidRPr="00031369" w:rsidRDefault="00031369" w:rsidP="001F0B61">
      <w:pPr>
        <w:pStyle w:val="afc"/>
        <w:numPr>
          <w:ilvl w:val="0"/>
          <w:numId w:val="41"/>
        </w:numPr>
        <w:shd w:val="clear" w:color="auto" w:fill="FFFFFF"/>
        <w:spacing w:beforeLines="20" w:before="48" w:after="0" w:line="260" w:lineRule="exact"/>
        <w:jc w:val="both"/>
        <w:rPr>
          <w:rFonts w:ascii="微軟正黑體" w:eastAsia="微軟正黑體" w:hAnsi="微軟正黑體" w:cs="新細明體"/>
          <w:bCs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z w:val="21"/>
          <w:szCs w:val="21"/>
        </w:rPr>
        <w:t>重擔越加重，主的恩典越豐厚；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勞苦越加增，主的能力越大；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患難越加多，主的憐憫越豐盛；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試煉越是加倍，主平安越增。</w:t>
      </w:r>
    </w:p>
    <w:p w:rsidR="00031369" w:rsidRPr="00031369" w:rsidRDefault="00031369" w:rsidP="001F0B61">
      <w:pPr>
        <w:widowControl/>
        <w:shd w:val="clear" w:color="auto" w:fill="FFFFFF"/>
        <w:adjustRightInd/>
        <w:spacing w:beforeLines="20" w:before="48" w:line="260" w:lineRule="exact"/>
        <w:ind w:firstLineChars="170" w:firstLine="357"/>
        <w:jc w:val="both"/>
        <w:textAlignment w:val="auto"/>
        <w:rPr>
          <w:rFonts w:ascii="微軟正黑體" w:eastAsia="微軟正黑體" w:hAnsi="微軟正黑體" w:cs="新細明體"/>
          <w:bCs/>
          <w:spacing w:val="0"/>
          <w:kern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kern w:val="0"/>
          <w:sz w:val="21"/>
          <w:szCs w:val="21"/>
        </w:rPr>
        <w:t>主愛無限無疆，主恩無可測量，</w:t>
      </w:r>
    </w:p>
    <w:p w:rsidR="00031369" w:rsidRPr="00031369" w:rsidRDefault="00031369" w:rsidP="001F0B61">
      <w:pPr>
        <w:widowControl/>
        <w:shd w:val="clear" w:color="auto" w:fill="FFFFFF"/>
        <w:adjustRightInd/>
        <w:spacing w:beforeLines="20" w:before="48" w:line="260" w:lineRule="exact"/>
        <w:ind w:firstLineChars="170" w:firstLine="357"/>
        <w:jc w:val="both"/>
        <w:textAlignment w:val="auto"/>
        <w:rPr>
          <w:rFonts w:ascii="微軟正黑體" w:eastAsia="微軟正黑體" w:hAnsi="微軟正黑體" w:cs="新細明體"/>
          <w:bCs/>
          <w:spacing w:val="0"/>
          <w:kern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kern w:val="0"/>
          <w:sz w:val="21"/>
          <w:szCs w:val="21"/>
        </w:rPr>
        <w:t>主大能遠超過世人所能想，</w:t>
      </w:r>
    </w:p>
    <w:p w:rsidR="00031369" w:rsidRPr="00031369" w:rsidRDefault="00031369" w:rsidP="001F0B61">
      <w:pPr>
        <w:widowControl/>
        <w:shd w:val="clear" w:color="auto" w:fill="FFFFFF"/>
        <w:adjustRightInd/>
        <w:spacing w:beforeLines="20" w:before="48" w:line="260" w:lineRule="exact"/>
        <w:ind w:firstLineChars="170" w:firstLine="357"/>
        <w:jc w:val="both"/>
        <w:textAlignment w:val="auto"/>
        <w:rPr>
          <w:rFonts w:ascii="微軟正黑體" w:eastAsia="微軟正黑體" w:hAnsi="微軟正黑體" w:cs="新細明體"/>
          <w:bCs/>
          <w:spacing w:val="0"/>
          <w:kern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kern w:val="0"/>
          <w:sz w:val="21"/>
          <w:szCs w:val="21"/>
        </w:rPr>
        <w:t>都從無限無量豐富的主耶穌，</w:t>
      </w:r>
    </w:p>
    <w:p w:rsidR="00031369" w:rsidRPr="00031369" w:rsidRDefault="00031369" w:rsidP="001F0B61">
      <w:pPr>
        <w:widowControl/>
        <w:shd w:val="clear" w:color="auto" w:fill="FFFFFF"/>
        <w:adjustRightInd/>
        <w:spacing w:beforeLines="20" w:before="48" w:line="260" w:lineRule="exact"/>
        <w:ind w:firstLineChars="170" w:firstLine="357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kern w:val="0"/>
          <w:sz w:val="21"/>
          <w:szCs w:val="21"/>
        </w:rPr>
        <w:t>主施恩，又施恩，又再次施恩。</w:t>
      </w:r>
    </w:p>
    <w:p w:rsidR="00031369" w:rsidRPr="00031369" w:rsidRDefault="00031369" w:rsidP="001F0B61">
      <w:pPr>
        <w:pStyle w:val="afc"/>
        <w:numPr>
          <w:ilvl w:val="0"/>
          <w:numId w:val="41"/>
        </w:numPr>
        <w:shd w:val="clear" w:color="auto" w:fill="FFFFFF"/>
        <w:spacing w:beforeLines="50" w:before="120" w:after="0" w:line="260" w:lineRule="exact"/>
        <w:ind w:left="357" w:hanging="357"/>
        <w:jc w:val="both"/>
        <w:rPr>
          <w:rFonts w:ascii="微軟正黑體" w:eastAsia="微軟正黑體" w:hAnsi="微軟正黑體" w:cs="新細明體"/>
          <w:bCs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z w:val="21"/>
          <w:szCs w:val="21"/>
        </w:rPr>
        <w:t>當我們疲倦，一切的力量用盡，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工作未完成，已感能力不夠，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當我們能力的來源已到盡頭，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那時父的洪恩正開始傾流。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主愛無限無疆，主恩無可測量，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主大能遠超過世人所能想，</w:t>
      </w:r>
    </w:p>
    <w:p w:rsidR="00031369" w:rsidRP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微軟正黑體" w:eastAsia="微軟正黑體" w:hAnsi="微軟正黑體" w:cs="新細明體"/>
          <w:bCs/>
          <w:spacing w:val="0"/>
          <w:sz w:val="21"/>
          <w:szCs w:val="21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都從無限無量豐富的主耶穌，</w:t>
      </w:r>
    </w:p>
    <w:p w:rsidR="00031369" w:rsidRDefault="00031369" w:rsidP="001F0B61">
      <w:pPr>
        <w:shd w:val="clear" w:color="auto" w:fill="FFFFFF"/>
        <w:spacing w:beforeLines="20" w:before="48" w:line="260" w:lineRule="exact"/>
        <w:ind w:firstLineChars="170" w:firstLine="357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031369">
        <w:rPr>
          <w:rFonts w:ascii="微軟正黑體" w:eastAsia="微軟正黑體" w:hAnsi="微軟正黑體" w:cs="新細明體" w:hint="eastAsia"/>
          <w:bCs/>
          <w:spacing w:val="0"/>
          <w:sz w:val="21"/>
          <w:szCs w:val="21"/>
        </w:rPr>
        <w:t>主施恩，又</w:t>
      </w:r>
      <w:r w:rsidRPr="00031369">
        <w:rPr>
          <w:rFonts w:ascii="微軟正黑體" w:eastAsia="微軟正黑體" w:hAnsi="微軟正黑體" w:cs="新細明體" w:hint="eastAsia"/>
          <w:bCs/>
          <w:spacing w:val="0"/>
          <w:kern w:val="0"/>
          <w:sz w:val="21"/>
          <w:szCs w:val="21"/>
        </w:rPr>
        <w:t>施恩，又再次施恩。</w:t>
      </w:r>
    </w:p>
    <w:p w:rsidR="00031369" w:rsidRPr="003910C0" w:rsidRDefault="00031369" w:rsidP="00031369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7/24</w:t>
      </w:r>
      <w:r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031369" w:rsidRPr="00E1722A" w:rsidRDefault="00031369" w:rsidP="00031369">
      <w:pPr>
        <w:widowControl/>
        <w:shd w:val="clear" w:color="auto" w:fill="FFFFFF"/>
        <w:adjustRightInd/>
        <w:spacing w:line="280" w:lineRule="exact"/>
        <w:ind w:left="600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主題︰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腸胃道的保健與疾病防治</w:t>
      </w:r>
    </w:p>
    <w:p w:rsidR="00031369" w:rsidRPr="00E1722A" w:rsidRDefault="00031369" w:rsidP="00031369">
      <w:pPr>
        <w:widowControl/>
        <w:shd w:val="clear" w:color="auto" w:fill="FFFFFF"/>
        <w:adjustRightInd/>
        <w:spacing w:line="28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 xml:space="preserve"> 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時間︰7月24日(日)下午2:10~4:00</w:t>
      </w:r>
    </w:p>
    <w:p w:rsidR="00031369" w:rsidRPr="0013780F" w:rsidRDefault="0098150B" w:rsidP="0098150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Times New Roman" w:eastAsia="華康粗圓體(P)"/>
          <w:noProof/>
          <w:spacing w:val="-6"/>
          <w:sz w:val="28"/>
          <w:u w:val="single"/>
        </w:rPr>
        <w:drawing>
          <wp:anchor distT="0" distB="0" distL="114300" distR="114300" simplePos="0" relativeHeight="251662336" behindDoc="0" locked="0" layoutInCell="1" allowOverlap="1" wp14:anchorId="4EA4DFE6" wp14:editId="262E5B84">
            <wp:simplePos x="0" y="0"/>
            <wp:positionH relativeFrom="column">
              <wp:posOffset>3175</wp:posOffset>
            </wp:positionH>
            <wp:positionV relativeFrom="paragraph">
              <wp:posOffset>315595</wp:posOffset>
            </wp:positionV>
            <wp:extent cx="2124075" cy="1252855"/>
            <wp:effectExtent l="0" t="0" r="9525" b="444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69"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講員︰</w:t>
      </w:r>
      <w:r w:rsidR="00031369"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="00031369"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許家蓁、魏詠珊姊妹</w:t>
      </w:r>
    </w:p>
    <w:p w:rsidR="00031369" w:rsidRPr="0098150B" w:rsidRDefault="0098150B" w:rsidP="001F0B61">
      <w:pPr>
        <w:spacing w:beforeLines="20" w:before="48" w:line="280" w:lineRule="exact"/>
        <w:rPr>
          <w:rFonts w:ascii="微軟正黑體" w:eastAsia="微軟正黑體" w:hAnsi="微軟正黑體"/>
          <w:spacing w:val="-6"/>
          <w:sz w:val="22"/>
          <w:szCs w:val="22"/>
        </w:rPr>
      </w:pPr>
      <w:r w:rsidRPr="0098150B">
        <w:rPr>
          <w:rFonts w:ascii="微軟正黑體" w:eastAsia="微軟正黑體" w:hAnsi="微軟正黑體" w:hint="eastAsia"/>
          <w:spacing w:val="-6"/>
          <w:sz w:val="22"/>
          <w:szCs w:val="22"/>
        </w:rPr>
        <w:t>讚美之泉2016《</w:t>
      </w:r>
      <w:r w:rsidR="001F0B61" w:rsidRPr="0098150B">
        <w:rPr>
          <w:rFonts w:ascii="微軟正黑體" w:eastAsia="微軟正黑體" w:hAnsi="微軟正黑體" w:hint="eastAsia"/>
          <w:spacing w:val="-6"/>
          <w:sz w:val="22"/>
          <w:szCs w:val="22"/>
        </w:rPr>
        <w:t>台北場</w:t>
      </w:r>
      <w:r w:rsidRPr="0098150B">
        <w:rPr>
          <w:rFonts w:ascii="微軟正黑體" w:eastAsia="微軟正黑體" w:hAnsi="微軟正黑體" w:hint="eastAsia"/>
          <w:spacing w:val="-6"/>
          <w:sz w:val="22"/>
          <w:szCs w:val="22"/>
        </w:rPr>
        <w:t>》</w:t>
      </w:r>
    </w:p>
    <w:p w:rsidR="00031369" w:rsidRDefault="0098150B" w:rsidP="0098150B">
      <w:pPr>
        <w:spacing w:line="280" w:lineRule="exact"/>
        <w:rPr>
          <w:rFonts w:ascii="華康細圓體(P)" w:eastAsia="華康細圓體(P)"/>
          <w:spacing w:val="-6"/>
          <w:sz w:val="20"/>
        </w:rPr>
      </w:pPr>
      <w:r w:rsidRPr="0098150B">
        <w:rPr>
          <w:rFonts w:ascii="華康細圓體(P)" w:eastAsia="華康細圓體(P)" w:hint="eastAsia"/>
          <w:spacing w:val="-6"/>
          <w:sz w:val="20"/>
        </w:rPr>
        <w:t>時間︰</w:t>
      </w:r>
      <w:r>
        <w:rPr>
          <w:rFonts w:ascii="華康細圓體(P)" w:eastAsia="華康細圓體(P)" w:hint="eastAsia"/>
          <w:spacing w:val="-6"/>
          <w:sz w:val="20"/>
        </w:rPr>
        <w:t>8/5(五)19:30</w:t>
      </w:r>
      <w:r>
        <w:rPr>
          <w:rFonts w:ascii="華康細圓體(P)" w:eastAsia="華康細圓體(P)"/>
          <w:spacing w:val="-6"/>
          <w:sz w:val="20"/>
        </w:rPr>
        <w:t xml:space="preserve">, </w:t>
      </w:r>
      <w:r>
        <w:rPr>
          <w:rFonts w:ascii="華康細圓體(P)" w:eastAsia="華康細圓體(P)" w:hint="eastAsia"/>
          <w:spacing w:val="-6"/>
          <w:sz w:val="20"/>
        </w:rPr>
        <w:t>8/6(六)19:00</w:t>
      </w:r>
    </w:p>
    <w:p w:rsidR="0098150B" w:rsidRDefault="0098150B" w:rsidP="0098150B">
      <w:pPr>
        <w:spacing w:line="280" w:lineRule="exact"/>
        <w:rPr>
          <w:rFonts w:ascii="華康細圓體(P)" w:eastAsia="華康細圓體(P)"/>
          <w:spacing w:val="-6"/>
          <w:sz w:val="20"/>
        </w:rPr>
      </w:pPr>
      <w:r>
        <w:rPr>
          <w:rFonts w:ascii="華康細圓體(P)" w:eastAsia="華康細圓體(P)" w:hint="eastAsia"/>
          <w:spacing w:val="-6"/>
          <w:sz w:val="20"/>
        </w:rPr>
        <w:t>地點︰新北市政府集會堂</w:t>
      </w:r>
    </w:p>
    <w:p w:rsidR="00031369" w:rsidRPr="0098150B" w:rsidRDefault="0098150B" w:rsidP="0098150B">
      <w:pPr>
        <w:spacing w:line="280" w:lineRule="exact"/>
        <w:rPr>
          <w:rFonts w:ascii="華康細圓體(P)" w:eastAsia="華康細圓體(P)"/>
          <w:spacing w:val="-6"/>
          <w:sz w:val="20"/>
        </w:rPr>
      </w:pPr>
      <w:r w:rsidRPr="0098150B">
        <w:rPr>
          <w:rFonts w:ascii="Times New Roman" w:eastAsia="華康粗圓體(P)"/>
          <w:spacing w:val="-6"/>
          <w:sz w:val="28"/>
        </w:rPr>
        <w:sym w:font="Wingdings" w:char="F0AE"/>
      </w:r>
      <w:r w:rsidRPr="0098150B">
        <w:rPr>
          <w:rFonts w:ascii="華康細圓體(P)" w:eastAsia="華康細圓體(P)" w:hint="eastAsia"/>
          <w:spacing w:val="-6"/>
          <w:sz w:val="20"/>
        </w:rPr>
        <w:t>詳情</w:t>
      </w:r>
      <w:r>
        <w:rPr>
          <w:rFonts w:ascii="華康細圓體(P)" w:eastAsia="華康細圓體(P)" w:hint="eastAsia"/>
          <w:spacing w:val="-6"/>
          <w:sz w:val="20"/>
        </w:rPr>
        <w:t>請參閱入場券(長椅上)</w:t>
      </w:r>
    </w:p>
    <w:p w:rsidR="00031369" w:rsidRPr="006F4F3D" w:rsidRDefault="00031369" w:rsidP="00031369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31369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15F25">
        <w:rPr>
          <w:rFonts w:ascii="華康細圓體(P)" w:eastAsia="華康細圓體(P)" w:hint="eastAsia"/>
          <w:b/>
          <w:spacing w:val="0"/>
          <w:sz w:val="20"/>
        </w:rPr>
        <w:t>蔣</w:t>
      </w:r>
      <w:r w:rsidR="002A3A5B">
        <w:rPr>
          <w:rFonts w:ascii="華康細圓體(P)" w:eastAsia="華康細圓體(P)" w:hint="eastAsia"/>
          <w:b/>
          <w:spacing w:val="0"/>
          <w:sz w:val="20"/>
        </w:rPr>
        <w:t>震</w:t>
      </w:r>
      <w:r w:rsidR="00C15F25">
        <w:rPr>
          <w:rFonts w:ascii="華康細圓體(P)" w:eastAsia="華康細圓體(P)" w:hint="eastAsia"/>
          <w:b/>
          <w:spacing w:val="0"/>
          <w:sz w:val="20"/>
        </w:rPr>
        <w:t>彥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31369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31369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15F25"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15F25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31369" w:rsidRPr="00C15F25" w:rsidRDefault="00013633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15F25">
        <w:rPr>
          <w:rFonts w:ascii="華康細圓體(P)" w:eastAsia="華康細圓體(P)" w:hint="eastAsia"/>
          <w:b/>
          <w:spacing w:val="0"/>
          <w:sz w:val="20"/>
        </w:rPr>
        <w:t>北國鼎盛時期</w:t>
      </w:r>
      <w:r w:rsidR="00C15F25">
        <w:rPr>
          <w:rFonts w:ascii="華康細圓體(P)" w:eastAsia="華康細圓體(P)"/>
          <w:b/>
          <w:spacing w:val="0"/>
          <w:sz w:val="20"/>
        </w:rPr>
        <w:tab/>
      </w:r>
      <w:r w:rsidR="00C15F25">
        <w:rPr>
          <w:rFonts w:ascii="華康細圓體(P)" w:eastAsia="華康細圓體(P)" w:hint="eastAsia"/>
          <w:b/>
          <w:spacing w:val="0"/>
          <w:sz w:val="20"/>
        </w:rPr>
        <w:t>列下9:30~15:12</w:t>
      </w:r>
    </w:p>
    <w:p w:rsidR="00031369" w:rsidRDefault="00031369" w:rsidP="00031369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31369" w:rsidRPr="00326125" w:rsidRDefault="00031369" w:rsidP="0003136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31369" w:rsidRPr="00326125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013633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031369" w:rsidRPr="00995886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spacing w:val="0"/>
          <w:sz w:val="24"/>
          <w:szCs w:val="24"/>
        </w:rPr>
      </w:pPr>
      <w:r w:rsidRPr="00995886">
        <w:rPr>
          <w:rFonts w:ascii="華康彩帶體 Std W7" w:eastAsia="華康彩帶體 Std W7" w:hAnsi="華康彩帶體 Std W7" w:hint="eastAsia"/>
          <w:iCs/>
          <w:spacing w:val="0"/>
          <w:sz w:val="24"/>
          <w:szCs w:val="24"/>
        </w:rPr>
        <w:t>【人如何改變˙聖經輔導講座】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/>
          <w:noProof/>
          <w:color w:val="1D2129"/>
          <w:spacing w:val="0"/>
          <w:kern w:val="0"/>
          <w:sz w:val="20"/>
        </w:rPr>
        <w:drawing>
          <wp:anchor distT="0" distB="0" distL="114300" distR="114300" simplePos="0" relativeHeight="251660288" behindDoc="0" locked="0" layoutInCell="1" allowOverlap="1" wp14:anchorId="5C619812" wp14:editId="2713C8F3">
            <wp:simplePos x="0" y="0"/>
            <wp:positionH relativeFrom="column">
              <wp:posOffset>1135380</wp:posOffset>
            </wp:positionH>
            <wp:positionV relativeFrom="paragraph">
              <wp:posOffset>25400</wp:posOffset>
            </wp:positionV>
            <wp:extent cx="1168693" cy="11880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人如何改變講座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5" b="37655"/>
                    <a:stretch/>
                  </pic:blipFill>
                  <pic:spPr bwMode="auto">
                    <a:xfrm>
                      <a:off x="0" y="0"/>
                      <a:ext cx="1168693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人為何難以改變？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人如何才能改變？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如何幫助人改變？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改變生命的關懷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改變你的人際關係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改變你的教會生活</w:t>
      </w:r>
    </w:p>
    <w:p w:rsidR="00031369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彼此相愛的門徒</w:t>
      </w:r>
    </w:p>
    <w:p w:rsidR="00031369" w:rsidRPr="003B3EA8" w:rsidRDefault="00031369" w:rsidP="00031369">
      <w:pPr>
        <w:widowControl/>
        <w:spacing w:beforeLines="30" w:before="72" w:line="280" w:lineRule="exact"/>
        <w:jc w:val="both"/>
        <w:rPr>
          <w:rFonts w:ascii="華康細圓體(P)" w:eastAsia="華康細圓體(P)" w:hAnsi="新細明體" w:cs="新細明體"/>
          <w:b/>
          <w:color w:val="1D2129"/>
          <w:spacing w:val="0"/>
          <w:kern w:val="0"/>
          <w:sz w:val="20"/>
        </w:rPr>
      </w:pPr>
      <w:r w:rsidRPr="003B3EA8">
        <w:rPr>
          <w:rFonts w:ascii="華康細圓體(P)" w:eastAsia="華康細圓體(P)" w:hAnsi="新細明體" w:cs="新細明體" w:hint="eastAsia"/>
          <w:b/>
          <w:color w:val="1D2129"/>
          <w:spacing w:val="0"/>
          <w:kern w:val="0"/>
          <w:sz w:val="20"/>
        </w:rPr>
        <w:t>如果你嘗試改變，但不知如何開始，希望聽聽聖經怎麼說；如果你希望幫助他人改變，但發現只有愛，似乎不足以帶來改變</w:t>
      </w:r>
      <w:r w:rsidRPr="003B3EA8">
        <w:rPr>
          <w:rFonts w:ascii="華康細圓體(P)" w:eastAsia="華康細圓體(P)" w:hAnsi="新細明體" w:cs="新細明體"/>
          <w:b/>
          <w:color w:val="1D2129"/>
          <w:spacing w:val="0"/>
          <w:kern w:val="0"/>
          <w:sz w:val="20"/>
        </w:rPr>
        <w:t>…</w:t>
      </w:r>
      <w:r w:rsidRPr="003B3EA8">
        <w:rPr>
          <w:rFonts w:ascii="華康細圓體(P)" w:eastAsia="華康細圓體(P)" w:hAnsi="新細明體" w:cs="新細明體" w:hint="eastAsia"/>
          <w:b/>
          <w:color w:val="1D2129"/>
          <w:spacing w:val="0"/>
          <w:kern w:val="0"/>
          <w:sz w:val="20"/>
        </w:rPr>
        <w:t>邀請你參加《人如何改變—聖經輔導講座》</w:t>
      </w:r>
    </w:p>
    <w:p w:rsidR="00031369" w:rsidRPr="00795547" w:rsidRDefault="00031369" w:rsidP="00031369">
      <w:pPr>
        <w:widowControl/>
        <w:spacing w:beforeLines="30" w:before="72" w:line="280" w:lineRule="exact"/>
        <w:rPr>
          <w:rFonts w:ascii="華康細圓體(P)" w:eastAsia="華康細圓體(P)" w:hAnsi="新細明體" w:cs="新細明體"/>
          <w:vanish/>
          <w:color w:val="1D2129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講員︰陸尊恩弟兄</w:t>
      </w: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t>邀請你參加，"人如何改變"聖經輔導講座。</w:t>
      </w:r>
    </w:p>
    <w:p w:rsidR="00031369" w:rsidRPr="00795547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vanish/>
          <w:color w:val="1D2129"/>
          <w:spacing w:val="0"/>
          <w:kern w:val="0"/>
          <w:sz w:val="20"/>
        </w:rPr>
      </w:pP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t>台北場-- 7/21-23，台北宏恩堂</w:t>
      </w: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br/>
        <w:t>高雄場-- 7/28-29, 30，高雄活石靈糧堂</w:t>
      </w: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br/>
        <w:t>台中場-- 8/4-5, 7，台中慕義堂忠明中心</w:t>
      </w:r>
    </w:p>
    <w:p w:rsidR="00031369" w:rsidRPr="00795547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vanish/>
          <w:color w:val="1D2129"/>
          <w:spacing w:val="0"/>
          <w:kern w:val="0"/>
          <w:sz w:val="20"/>
        </w:rPr>
      </w:pP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t>線上報名已經開始：</w:t>
      </w:r>
      <w:hyperlink r:id="rId12" w:tgtFrame="_blank" w:history="1">
        <w:r w:rsidRPr="00795547">
          <w:rPr>
            <w:rFonts w:ascii="華康細圓體(P)" w:eastAsia="華康細圓體(P)" w:hAnsi="新細明體" w:cs="新細明體" w:hint="eastAsia"/>
            <w:vanish/>
            <w:color w:val="365899"/>
            <w:spacing w:val="0"/>
            <w:kern w:val="0"/>
            <w:sz w:val="20"/>
          </w:rPr>
          <w:t>www.graceph.com</w:t>
        </w:r>
      </w:hyperlink>
    </w:p>
    <w:p w:rsidR="00031369" w:rsidRPr="00795547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vanish/>
          <w:color w:val="1D2129"/>
          <w:spacing w:val="0"/>
          <w:kern w:val="0"/>
          <w:sz w:val="20"/>
        </w:rPr>
      </w:pP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t>邀請你參加--</w:t>
      </w:r>
    </w:p>
    <w:p w:rsidR="00031369" w:rsidRPr="00795547" w:rsidRDefault="00031369" w:rsidP="00031369">
      <w:pPr>
        <w:widowControl/>
        <w:spacing w:line="280" w:lineRule="exact"/>
        <w:rPr>
          <w:rFonts w:ascii="華康細圓體(P)" w:eastAsia="華康細圓體(P)" w:hAnsi="新細明體" w:cs="新細明體"/>
          <w:vanish/>
          <w:color w:val="1D2129"/>
          <w:spacing w:val="0"/>
          <w:kern w:val="0"/>
          <w:sz w:val="20"/>
        </w:rPr>
      </w:pP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t>台北場-- 7/21-23，台北宏恩堂</w:t>
      </w: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br/>
        <w:t>高雄場-- 7/28-29, 30，高雄活石靈糧堂</w:t>
      </w:r>
      <w:r w:rsidRPr="00795547">
        <w:rPr>
          <w:rFonts w:ascii="華康細圓體(P)" w:eastAsia="華康細圓體(P)" w:hAnsi="新細明體" w:cs="新細明體" w:hint="eastAsia"/>
          <w:vanish/>
          <w:color w:val="1D2129"/>
          <w:spacing w:val="0"/>
          <w:kern w:val="0"/>
          <w:sz w:val="20"/>
        </w:rPr>
        <w:br/>
        <w:t>台中場-- 8/4-5, 7，台中慕義堂忠明中心</w:t>
      </w:r>
    </w:p>
    <w:p w:rsidR="00031369" w:rsidRPr="00995886" w:rsidRDefault="00031369" w:rsidP="00031369">
      <w:pPr>
        <w:spacing w:line="280" w:lineRule="exact"/>
        <w:rPr>
          <w:rFonts w:ascii="華康細圓體(P)" w:eastAsia="華康細圓體(P)"/>
          <w:spacing w:val="0"/>
          <w:sz w:val="20"/>
        </w:rPr>
      </w:pPr>
    </w:p>
    <w:p w:rsidR="00031369" w:rsidRPr="00995886" w:rsidRDefault="00031369" w:rsidP="00031369">
      <w:pPr>
        <w:spacing w:line="26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7/21（四）晚上7:30～9:30</w:t>
      </w:r>
    </w:p>
    <w:p w:rsidR="00031369" w:rsidRPr="00995886" w:rsidRDefault="00031369" w:rsidP="00031369">
      <w:pPr>
        <w:spacing w:line="26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7/22（五）晚上7:30～9:30</w:t>
      </w:r>
    </w:p>
    <w:p w:rsidR="00031369" w:rsidRPr="00995886" w:rsidRDefault="00031369" w:rsidP="00031369">
      <w:pPr>
        <w:spacing w:line="260" w:lineRule="exact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7/23（六）早上10:00～下午4:00</w:t>
      </w:r>
    </w:p>
    <w:p w:rsidR="00031369" w:rsidRDefault="00031369" w:rsidP="00031369">
      <w:pPr>
        <w:widowControl/>
        <w:adjustRightInd/>
        <w:spacing w:line="260" w:lineRule="exact"/>
        <w:textAlignment w:val="auto"/>
        <w:rPr>
          <w:rFonts w:ascii="華康細圓體(P)" w:eastAsia="華康細圓體(P)" w:hAnsi="新細明體" w:cs="新細明體"/>
          <w:color w:val="1D2129"/>
          <w:spacing w:val="0"/>
          <w:kern w:val="0"/>
          <w:sz w:val="16"/>
          <w:szCs w:val="16"/>
        </w:rPr>
      </w:pP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地點：宏恩堂</w:t>
      </w: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16"/>
          <w:szCs w:val="16"/>
        </w:rPr>
        <w:t>（南京東路四段75巷32號）</w:t>
      </w:r>
    </w:p>
    <w:p w:rsidR="00031369" w:rsidRPr="00995886" w:rsidRDefault="00031369" w:rsidP="00031369">
      <w:pPr>
        <w:widowControl/>
        <w:adjustRightInd/>
        <w:spacing w:line="260" w:lineRule="exact"/>
        <w:textAlignment w:val="auto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 w:rsidRPr="00995886">
        <w:rPr>
          <w:rFonts w:ascii="華康細圓體(P)" w:eastAsia="華康細圓體(P)" w:hAnsi="新細明體" w:cs="新細明體" w:hint="eastAsia"/>
          <w:color w:val="1D2129"/>
          <w:spacing w:val="0"/>
          <w:kern w:val="0"/>
          <w:sz w:val="20"/>
        </w:rPr>
        <w:t>費用︰每人1000元</w:t>
      </w:r>
    </w:p>
    <w:p w:rsidR="00031369" w:rsidRPr="00111EC5" w:rsidRDefault="00031369" w:rsidP="00031369">
      <w:pPr>
        <w:widowControl/>
        <w:adjustRightInd/>
        <w:spacing w:line="280" w:lineRule="exact"/>
        <w:textAlignment w:val="auto"/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</w:pPr>
      <w:r w:rsidRPr="00111EC5">
        <w:rPr>
          <w:rFonts w:ascii="華康細圓體(P)" w:eastAsia="華康細圓體(P)" w:hAnsi="新細明體" w:cs="新細明體"/>
          <w:color w:val="1D2129"/>
          <w:spacing w:val="0"/>
          <w:kern w:val="0"/>
          <w:sz w:val="20"/>
        </w:rPr>
        <w:t>線上報名：</w:t>
      </w:r>
      <w:hyperlink r:id="rId13" w:tgtFrame="_blank" w:history="1">
        <w:r w:rsidRPr="00111EC5">
          <w:rPr>
            <w:rFonts w:ascii="華康細圓體(P)" w:eastAsia="華康細圓體(P)" w:hAnsi="新細明體" w:cs="新細明體"/>
            <w:color w:val="1D2129"/>
            <w:spacing w:val="0"/>
            <w:kern w:val="0"/>
            <w:sz w:val="20"/>
          </w:rPr>
          <w:t>www.graceph.com</w:t>
        </w:r>
      </w:hyperlink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</w:t>
      </w:r>
      <w:r w:rsidR="00013633">
        <w:rPr>
          <w:rFonts w:asciiTheme="minorHAnsi" w:eastAsia="華康粗明體" w:hAnsiTheme="minorHAnsi" w:hint="eastAsia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013633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013633">
        <w:rPr>
          <w:rFonts w:asciiTheme="minorHAnsi" w:eastAsia="華康粗明體" w:hAnsiTheme="minorHAnsi" w:hint="eastAsia"/>
          <w:b/>
          <w:spacing w:val="-8"/>
        </w:rPr>
        <w:t>03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4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F17A0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013633">
        <w:rPr>
          <w:rFonts w:ascii="華康細圓體(P)" w:eastAsia="華康細圓體(P)" w:hint="eastAsia"/>
          <w:b/>
          <w:spacing w:val="0"/>
          <w:sz w:val="20"/>
        </w:rPr>
        <w:t>45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013633">
        <w:rPr>
          <w:rFonts w:ascii="華康隸書體W7(P)" w:eastAsia="華康隸書體W7(P)" w:hint="eastAsia"/>
          <w:bCs/>
          <w:spacing w:val="-12"/>
          <w:sz w:val="24"/>
        </w:rPr>
        <w:t>呂允</w:t>
      </w:r>
      <w:r w:rsidR="00786B63" w:rsidRPr="00786B63">
        <w:rPr>
          <w:rFonts w:ascii="華康隸書體W7(P)" w:eastAsia="華康隸書體W7(P)" w:hint="eastAsia"/>
          <w:bCs/>
          <w:spacing w:val="-12"/>
          <w:sz w:val="24"/>
        </w:rPr>
        <w:t>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01363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 w:rsidRPr="00013633">
        <w:rPr>
          <w:rFonts w:ascii="華康隸書體W7(P)" w:eastAsia="華康隸書體W7(P)" w:hint="eastAsia"/>
          <w:bCs/>
          <w:spacing w:val="-12"/>
          <w:sz w:val="24"/>
        </w:rPr>
        <w:t>劉介磐</w:t>
      </w:r>
      <w:r w:rsidR="00EF17A0" w:rsidRPr="00EF17A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13633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EB2DC9">
        <w:rPr>
          <w:rFonts w:ascii="華康隸書體W7(P)" w:eastAsia="華康隸書體W7(P)"/>
          <w:bCs/>
          <w:spacing w:val="-12"/>
          <w:sz w:val="24"/>
        </w:rPr>
        <w:tab/>
      </w:r>
      <w:r w:rsidR="00786B63">
        <w:rPr>
          <w:rFonts w:ascii="華康隸書體W7(P)" w:eastAsia="華康隸書體W7(P)" w:hint="eastAsia"/>
          <w:bCs/>
          <w:spacing w:val="-12"/>
          <w:sz w:val="24"/>
        </w:rPr>
        <w:t>溫晨昕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013633"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七月份同工會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13633">
        <w:rPr>
          <w:rFonts w:ascii="Times New Roman" w:eastAsia="華康隸書體W7(P)" w:hint="eastAsia"/>
          <w:bCs/>
          <w:spacing w:val="-10"/>
          <w:sz w:val="24"/>
        </w:rPr>
        <w:t>唐麗川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B2DC9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F17A0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013633" w:rsidRPr="00013633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EF17A0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C636C2"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C636C2">
        <w:rPr>
          <w:rFonts w:ascii="華康細圓體(P)" w:eastAsia="華康細圓體(P)"/>
          <w:b/>
          <w:spacing w:val="0"/>
          <w:sz w:val="20"/>
        </w:rPr>
        <w:tab/>
      </w:r>
      <w:r w:rsidR="00130FCE">
        <w:rPr>
          <w:rFonts w:ascii="華康細圓體(P)" w:eastAsia="華康細圓體(P)" w:hint="eastAsia"/>
          <w:b/>
          <w:spacing w:val="0"/>
          <w:sz w:val="20"/>
        </w:rPr>
        <w:t>劉</w:t>
      </w:r>
      <w:r w:rsidR="00013633">
        <w:rPr>
          <w:rFonts w:ascii="華康細圓體(P)" w:eastAsia="華康細圓體(P)" w:hint="eastAsia"/>
          <w:b/>
          <w:spacing w:val="0"/>
          <w:sz w:val="20"/>
        </w:rPr>
        <w:t>耀仁</w:t>
      </w:r>
      <w:r w:rsidR="00EB2DC9">
        <w:rPr>
          <w:rFonts w:ascii="華康細圓體(P)" w:eastAsia="華康細圓體(P)" w:hint="eastAsia"/>
          <w:b/>
          <w:spacing w:val="0"/>
          <w:sz w:val="20"/>
        </w:rPr>
        <w:t>弟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67394A" w:rsidRPr="00326125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13633">
        <w:rPr>
          <w:rFonts w:ascii="華康隸書體W7(P)" w:eastAsia="華康隸書體W7(P)" w:hint="eastAsia"/>
          <w:bCs/>
          <w:spacing w:val="-12"/>
          <w:sz w:val="24"/>
          <w:szCs w:val="24"/>
        </w:rPr>
        <w:t>我們的地位</w:t>
      </w:r>
      <w:r w:rsidR="00013633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="00EF17A0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F17A0">
        <w:rPr>
          <w:rFonts w:ascii="華康細圓體(P)" w:eastAsia="華康細圓體(P)"/>
          <w:b/>
          <w:spacing w:val="0"/>
          <w:sz w:val="20"/>
        </w:rPr>
        <w:tab/>
      </w:r>
      <w:r w:rsidR="00013633" w:rsidRPr="00013633">
        <w:rPr>
          <w:rFonts w:ascii="華康細圓體(P)" w:eastAsia="華康細圓體(P)" w:hint="eastAsia"/>
          <w:b/>
          <w:spacing w:val="0"/>
          <w:sz w:val="20"/>
        </w:rPr>
        <w:t>祂必成就這事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13633" w:rsidRPr="00013633">
        <w:rPr>
          <w:rFonts w:ascii="華康隸書體W7(P)" w:eastAsia="華康隸書體W7(P)" w:hint="eastAsia"/>
          <w:bCs/>
          <w:spacing w:val="-12"/>
          <w:sz w:val="24"/>
        </w:rPr>
        <w:t>哥林多前書1:30</w:t>
      </w:r>
      <w:r w:rsidR="00013633">
        <w:rPr>
          <w:rFonts w:ascii="華康隸書體W7(P)" w:eastAsia="華康隸書體W7(P)"/>
          <w:bCs/>
          <w:spacing w:val="-12"/>
          <w:sz w:val="24"/>
        </w:rPr>
        <w:tab/>
      </w:r>
      <w:r w:rsidR="00013633">
        <w:rPr>
          <w:rFonts w:ascii="華康隸書體W7(P)" w:eastAsia="華康隸書體W7(P)"/>
          <w:bCs/>
          <w:spacing w:val="-12"/>
          <w:sz w:val="24"/>
        </w:rPr>
        <w:tab/>
      </w:r>
      <w:r w:rsidR="00013633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013633" w:rsidRPr="00013633">
        <w:rPr>
          <w:rFonts w:ascii="Times New Roman" w:eastAsia="華康細圓體(P)" w:hint="eastAsia"/>
          <w:b/>
          <w:spacing w:val="0"/>
          <w:sz w:val="20"/>
        </w:rPr>
        <w:t>帖撒羅尼迦前書</w:t>
      </w:r>
      <w:bookmarkStart w:id="0" w:name="_GoBack"/>
      <w:r w:rsidR="00013633" w:rsidRPr="006520ED">
        <w:rPr>
          <w:rFonts w:ascii="華康細圓體(P)" w:eastAsia="華康細圓體(P)" w:hint="eastAsia"/>
          <w:b/>
          <w:spacing w:val="0"/>
          <w:sz w:val="20"/>
        </w:rPr>
        <w:t>5:12-28</w:t>
      </w:r>
      <w:bookmarkEnd w:id="0"/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A3A5B" w:rsidRPr="002A3A5B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2A3A5B" w:rsidRPr="002A3A5B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2A3A5B" w:rsidRPr="002A3A5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A3A5B" w:rsidRPr="002A3A5B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67394A" w:rsidRPr="00554299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2A3A5B">
        <w:rPr>
          <w:rFonts w:ascii="Times New Roman" w:eastAsia="華康細圓體(P)"/>
          <w:b/>
          <w:spacing w:val="0"/>
          <w:sz w:val="20"/>
        </w:rPr>
        <w:tab/>
      </w:r>
      <w:r w:rsidR="002A3A5B">
        <w:rPr>
          <w:rFonts w:ascii="Times New Roman" w:eastAsia="華康細圓體(P)"/>
          <w:b/>
          <w:spacing w:val="0"/>
          <w:sz w:val="20"/>
        </w:rPr>
        <w:tab/>
      </w:r>
      <w:r w:rsidR="002A3A5B">
        <w:rPr>
          <w:rFonts w:ascii="Times New Roman" w:eastAsia="華康細圓體(P)"/>
          <w:b/>
          <w:spacing w:val="0"/>
          <w:sz w:val="20"/>
        </w:rPr>
        <w:tab/>
      </w:r>
      <w:r w:rsidR="002A3A5B">
        <w:rPr>
          <w:rFonts w:ascii="Times New Roman" w:eastAsia="華康細圓體(P)"/>
          <w:b/>
          <w:spacing w:val="0"/>
          <w:sz w:val="20"/>
        </w:rPr>
        <w:tab/>
      </w:r>
      <w:r w:rsidR="00130FCE" w:rsidRPr="002A3A5B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F0B61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1F0B61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F0B61">
        <w:rPr>
          <w:rFonts w:ascii="華康魏碑體(P)" w:eastAsia="華康魏碑體(P)" w:hAnsi="Times New Roman" w:cs="Times New Roman" w:hint="eastAsia"/>
          <w:spacing w:val="-4"/>
          <w:kern w:val="20"/>
        </w:rPr>
        <w:t>但你們得在基督耶穌裡，是本乎神，</w:t>
      </w:r>
    </w:p>
    <w:p w:rsidR="00C636C2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F0B61">
        <w:rPr>
          <w:rFonts w:ascii="華康魏碑體(P)" w:eastAsia="華康魏碑體(P)" w:hAnsi="Times New Roman" w:cs="Times New Roman" w:hint="eastAsia"/>
          <w:spacing w:val="-4"/>
          <w:kern w:val="20"/>
        </w:rPr>
        <w:t>神又使他成為我們的智慧、公義、聖潔、救贖。</w:t>
      </w:r>
    </w:p>
    <w:p w:rsidR="001F0B61" w:rsidRPr="00570B00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哥林多前書1:30</w:t>
      </w:r>
    </w:p>
    <w:p w:rsidR="00374BA6" w:rsidRPr="002E580E" w:rsidRDefault="00374BA6" w:rsidP="00F92F1B">
      <w:pPr>
        <w:widowControl/>
        <w:shd w:val="clear" w:color="auto" w:fill="FFFFFF"/>
        <w:adjustRightInd/>
        <w:spacing w:line="400" w:lineRule="exact"/>
        <w:jc w:val="center"/>
        <w:textAlignment w:val="auto"/>
        <w:rPr>
          <w:rFonts w:ascii="華康中黑體(P)" w:eastAsia="華康中黑體(P)" w:hAnsi="華康中黑體(P)" w:cs="華康中黑體(P)"/>
          <w:b/>
          <w:spacing w:val="0"/>
          <w:kern w:val="0"/>
          <w:sz w:val="24"/>
          <w:szCs w:val="24"/>
        </w:rPr>
      </w:pPr>
      <w:r w:rsidRPr="002E580E">
        <w:rPr>
          <w:rFonts w:ascii="華康中黑體(P)" w:eastAsia="華康中黑體(P)" w:hAnsi="華康中黑體(P)" w:cs="華康中黑體(P)" w:hint="eastAsia"/>
          <w:b/>
          <w:spacing w:val="0"/>
          <w:kern w:val="0"/>
          <w:szCs w:val="26"/>
        </w:rPr>
        <w:t>拿一本</w:t>
      </w:r>
      <w:r w:rsidRPr="002E580E">
        <w:rPr>
          <w:rFonts w:ascii="華康中黑體(P)" w:eastAsia="華康中黑體(P)" w:hAnsi="華康中黑體(P)" w:cs="華康中黑體(P)" w:hint="eastAsia"/>
          <w:b/>
          <w:spacing w:val="0"/>
          <w:kern w:val="0"/>
          <w:sz w:val="30"/>
          <w:szCs w:val="30"/>
        </w:rPr>
        <w:t>《宣教日引》</w:t>
      </w:r>
      <w:r w:rsidR="00F92F1B" w:rsidRPr="002E580E">
        <w:rPr>
          <w:rFonts w:ascii="華康中黑體(P)" w:eastAsia="華康中黑體(P)" w:hAnsi="華康中黑體(P)" w:cs="華康中黑體(P)" w:hint="eastAsia"/>
          <w:b/>
          <w:spacing w:val="0"/>
          <w:kern w:val="0"/>
          <w:sz w:val="24"/>
          <w:szCs w:val="24"/>
        </w:rPr>
        <w:t>秋季號</w:t>
      </w:r>
    </w:p>
    <w:p w:rsidR="00374BA6" w:rsidRPr="002E580E" w:rsidRDefault="00F92F1B" w:rsidP="00F92F1B">
      <w:pPr>
        <w:widowControl/>
        <w:shd w:val="clear" w:color="auto" w:fill="FFFFFF"/>
        <w:adjustRightInd/>
        <w:spacing w:line="360" w:lineRule="exact"/>
        <w:jc w:val="center"/>
        <w:textAlignment w:val="auto"/>
        <w:rPr>
          <w:rFonts w:ascii="華康中黑體(P)" w:eastAsia="華康中黑體(P)" w:hAnsi="華康中黑體(P)" w:cs="華康中黑體(P)"/>
          <w:spacing w:val="0"/>
          <w:kern w:val="0"/>
          <w:sz w:val="24"/>
          <w:szCs w:val="24"/>
        </w:rPr>
      </w:pPr>
      <w:r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-</w:t>
      </w:r>
      <w:r w:rsidR="00374BA6"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認識未得之民</w:t>
      </w:r>
      <w:r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˙</w:t>
      </w:r>
      <w:r w:rsidR="00374BA6"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每日靈修代禱</w:t>
      </w:r>
      <w:r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-</w:t>
      </w:r>
    </w:p>
    <w:p w:rsidR="00F92F1B" w:rsidRPr="002E580E" w:rsidRDefault="00374BA6" w:rsidP="00F92F1B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80" w:lineRule="exact"/>
        <w:jc w:val="both"/>
        <w:rPr>
          <w:rFonts w:ascii="華康中黑體(P)" w:eastAsia="華康中黑體(P)" w:hAnsi="華康中黑體(P)" w:cs="華康中黑體(P)"/>
          <w:spacing w:val="0"/>
          <w:kern w:val="0"/>
          <w:sz w:val="24"/>
          <w:szCs w:val="24"/>
        </w:rPr>
      </w:pPr>
      <w:r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本期介紹</w:t>
      </w:r>
      <w:r w:rsidRPr="002E580E">
        <w:rPr>
          <w:rFonts w:ascii="華康中黑體(P)" w:eastAsia="華康中黑體(P)" w:hAnsi="華康中黑體(P)" w:cs="華康中黑體(P)"/>
          <w:spacing w:val="0"/>
          <w:kern w:val="0"/>
          <w:sz w:val="24"/>
          <w:szCs w:val="24"/>
        </w:rPr>
        <w:t>—</w:t>
      </w:r>
      <w:r w:rsidR="00F92F1B" w:rsidRPr="002E580E">
        <w:rPr>
          <w:rFonts w:ascii="華康中黑體(P)" w:eastAsia="華康中黑體(P)" w:hAnsi="華康中黑體(P)" w:cs="華康中黑體(P)" w:hint="eastAsia"/>
          <w:spacing w:val="0"/>
          <w:kern w:val="0"/>
          <w:sz w:val="24"/>
          <w:szCs w:val="24"/>
        </w:rPr>
        <w:t>南歐難民，印度瓦拉納西，土耳其等地的族群。</w:t>
      </w:r>
    </w:p>
    <w:p w:rsidR="00F92F1B" w:rsidRPr="005D55D5" w:rsidRDefault="00632B5E" w:rsidP="005D55D5">
      <w:pPr>
        <w:tabs>
          <w:tab w:val="left" w:pos="46"/>
          <w:tab w:val="left" w:pos="495"/>
          <w:tab w:val="left" w:pos="1165"/>
          <w:tab w:val="right" w:pos="3360"/>
        </w:tabs>
        <w:spacing w:beforeLines="70" w:before="168" w:line="280" w:lineRule="exact"/>
        <w:jc w:val="both"/>
        <w:rPr>
          <w:rFonts w:ascii="華康細圓體(P)" w:eastAsia="華康細圓體(P)"/>
          <w:b/>
          <w:i/>
          <w:spacing w:val="20"/>
          <w:sz w:val="20"/>
        </w:rPr>
      </w:pPr>
      <w:r w:rsidRPr="005D55D5">
        <w:rPr>
          <w:rFonts w:ascii="華康細圓體(P)" w:eastAsia="華康細圓體(P)" w:hint="eastAsia"/>
          <w:b/>
          <w:i/>
          <w:spacing w:val="20"/>
          <w:sz w:val="20"/>
        </w:rPr>
        <w:t>您可以這樣使用《宣教日引》？</w:t>
      </w:r>
    </w:p>
    <w:p w:rsidR="00632B5E" w:rsidRPr="005D55D5" w:rsidRDefault="00632B5E" w:rsidP="005D55D5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i/>
          <w:spacing w:val="0"/>
          <w:sz w:val="20"/>
        </w:rPr>
      </w:pPr>
      <w:r w:rsidRPr="005D55D5">
        <w:rPr>
          <w:rFonts w:ascii="華康細圓體(P)" w:eastAsia="華康細圓體(P)" w:hint="eastAsia"/>
          <w:i/>
          <w:spacing w:val="0"/>
          <w:sz w:val="24"/>
          <w:szCs w:val="24"/>
        </w:rPr>
        <w:sym w:font="Webdings" w:char="F082"/>
      </w:r>
      <w:r w:rsidRPr="005D55D5">
        <w:rPr>
          <w:rFonts w:ascii="華康細圓體(P)" w:eastAsia="華康細圓體(P)"/>
          <w:i/>
          <w:spacing w:val="0"/>
          <w:sz w:val="24"/>
          <w:szCs w:val="24"/>
        </w:rPr>
        <w:t>--</w:t>
      </w:r>
      <w:r w:rsidRPr="005D55D5">
        <w:rPr>
          <w:rFonts w:ascii="華康細圓體(P)" w:eastAsia="華康細圓體(P)" w:hint="eastAsia"/>
          <w:i/>
          <w:spacing w:val="0"/>
          <w:sz w:val="20"/>
        </w:rPr>
        <w:t>用作個人每日靈修材料</w:t>
      </w:r>
    </w:p>
    <w:p w:rsidR="00632B5E" w:rsidRPr="005D55D5" w:rsidRDefault="00632B5E" w:rsidP="005D55D5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ind w:left="384" w:hangingChars="160" w:hanging="384"/>
        <w:jc w:val="both"/>
        <w:rPr>
          <w:rFonts w:ascii="華康細圓體(P)" w:eastAsia="華康細圓體(P)"/>
          <w:i/>
          <w:spacing w:val="0"/>
          <w:sz w:val="20"/>
        </w:rPr>
      </w:pPr>
      <w:r w:rsidRPr="005D55D5">
        <w:rPr>
          <w:rFonts w:ascii="華康細圓體(P)" w:eastAsia="華康細圓體(P)" w:hint="eastAsia"/>
          <w:i/>
          <w:spacing w:val="0"/>
          <w:sz w:val="24"/>
          <w:szCs w:val="24"/>
        </w:rPr>
        <w:sym w:font="Webdings" w:char="F082"/>
      </w:r>
      <w:r w:rsidRPr="005D55D5">
        <w:rPr>
          <w:rFonts w:ascii="華康細圓體(P)" w:eastAsia="華康細圓體(P)"/>
          <w:i/>
          <w:spacing w:val="0"/>
          <w:sz w:val="24"/>
          <w:szCs w:val="24"/>
        </w:rPr>
        <w:t>--</w:t>
      </w:r>
      <w:r w:rsidRPr="005D55D5">
        <w:rPr>
          <w:rFonts w:ascii="華康細圓體(P)" w:eastAsia="華康細圓體(P)" w:hint="eastAsia"/>
          <w:i/>
          <w:spacing w:val="0"/>
          <w:sz w:val="20"/>
        </w:rPr>
        <w:t>若已有固定靈修材料，可在個人禱告時段中，閱讀未得知民群體的資料並代禱</w:t>
      </w:r>
      <w:r w:rsidR="005D55D5" w:rsidRPr="005D55D5">
        <w:rPr>
          <w:rFonts w:ascii="華康細圓體(P)" w:eastAsia="華康細圓體(P)" w:hint="eastAsia"/>
          <w:i/>
          <w:spacing w:val="0"/>
          <w:sz w:val="20"/>
        </w:rPr>
        <w:t>。</w:t>
      </w:r>
    </w:p>
    <w:p w:rsidR="00632B5E" w:rsidRPr="005D55D5" w:rsidRDefault="00632B5E" w:rsidP="001D5686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ind w:left="480" w:hangingChars="200" w:hanging="480"/>
        <w:jc w:val="both"/>
        <w:rPr>
          <w:rFonts w:ascii="華康細圓體(P)" w:eastAsia="華康細圓體(P)"/>
          <w:i/>
          <w:spacing w:val="0"/>
          <w:sz w:val="20"/>
        </w:rPr>
      </w:pPr>
      <w:r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sym w:font="Webdings" w:char="F082"/>
      </w:r>
      <w:r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sym w:font="Webdings" w:char="F082"/>
      </w:r>
      <w:r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t xml:space="preserve">          </w:t>
      </w:r>
      <w:r w:rsidRPr="005D55D5">
        <w:rPr>
          <w:rFonts w:ascii="華康細圓體(P)" w:eastAsia="華康細圓體(P)" w:hint="eastAsia"/>
          <w:i/>
          <w:spacing w:val="0"/>
          <w:sz w:val="20"/>
        </w:rPr>
        <w:t xml:space="preserve"> --小組聚會時，可以每次聚會中使用，</w:t>
      </w:r>
      <w:r w:rsidR="002A3A5B">
        <w:rPr>
          <w:rFonts w:ascii="華康細圓體(P)" w:eastAsia="華康細圓體(P)" w:hint="eastAsia"/>
          <w:i/>
          <w:spacing w:val="0"/>
          <w:sz w:val="20"/>
        </w:rPr>
        <w:t>為</w:t>
      </w:r>
      <w:r w:rsidRPr="005D55D5">
        <w:rPr>
          <w:rFonts w:ascii="華康細圓體(P)" w:eastAsia="華康細圓體(P)" w:hint="eastAsia"/>
          <w:i/>
          <w:spacing w:val="0"/>
          <w:sz w:val="20"/>
        </w:rPr>
        <w:t>當週的一個群體禱告</w:t>
      </w:r>
    </w:p>
    <w:p w:rsidR="00632B5E" w:rsidRPr="005D55D5" w:rsidRDefault="001D5686" w:rsidP="005D55D5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ind w:left="702" w:hangingChars="270" w:hanging="702"/>
        <w:jc w:val="both"/>
        <w:rPr>
          <w:rFonts w:ascii="華康細圓體(P)" w:eastAsia="華康細圓體(P)"/>
          <w:i/>
          <w:spacing w:val="-4"/>
          <w:sz w:val="20"/>
        </w:rPr>
      </w:pPr>
      <w:r>
        <w:rPr>
          <w:noProof/>
          <w:color w:val="1D2129"/>
        </w:rPr>
        <w:drawing>
          <wp:anchor distT="0" distB="0" distL="114300" distR="114300" simplePos="0" relativeHeight="251661312" behindDoc="0" locked="0" layoutInCell="1" allowOverlap="1" wp14:anchorId="1CC6DE55" wp14:editId="144C1A67">
            <wp:simplePos x="0" y="0"/>
            <wp:positionH relativeFrom="column">
              <wp:posOffset>1630680</wp:posOffset>
            </wp:positionH>
            <wp:positionV relativeFrom="paragraph">
              <wp:posOffset>125730</wp:posOffset>
            </wp:positionV>
            <wp:extent cx="866140" cy="1038225"/>
            <wp:effectExtent l="0" t="0" r="0" b="9525"/>
            <wp:wrapSquare wrapText="bothSides"/>
            <wp:docPr id="4" name="圖片 4" descr="https://scontent-tpe1-1.xx.fbcdn.net/v/t1.0-9/13417623_1019223738163530_444087196344001038_n.jpg?oh=0b2da3e35d2174b556d159069b5ffc2b&amp;oe=57F6B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v/t1.0-9/13417623_1019223738163530_444087196344001038_n.jpg?oh=0b2da3e35d2174b556d159069b5ffc2b&amp;oe=57F6BD8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61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5E"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sym w:font="Webdings" w:char="F082"/>
      </w:r>
      <w:r w:rsidR="00632B5E"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sym w:font="Webdings" w:char="F082"/>
      </w:r>
      <w:r w:rsidR="00632B5E"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sym w:font="Webdings" w:char="F082"/>
      </w:r>
      <w:r w:rsidR="00632B5E" w:rsidRPr="005D55D5">
        <w:rPr>
          <w:rFonts w:ascii="華康細圓體(P)" w:eastAsia="華康細圓體(P)" w:hint="eastAsia"/>
          <w:i/>
          <w:spacing w:val="-100"/>
          <w:sz w:val="24"/>
          <w:szCs w:val="24"/>
        </w:rPr>
        <w:t xml:space="preserve">   </w:t>
      </w:r>
      <w:r w:rsidR="00632B5E" w:rsidRPr="005D55D5">
        <w:rPr>
          <w:rFonts w:ascii="華康細圓體(P)" w:eastAsia="華康細圓體(P)" w:hint="eastAsia"/>
          <w:i/>
          <w:spacing w:val="0"/>
          <w:sz w:val="20"/>
        </w:rPr>
        <w:t xml:space="preserve"> </w:t>
      </w:r>
      <w:r w:rsidR="00632B5E" w:rsidRPr="005D55D5">
        <w:rPr>
          <w:rFonts w:ascii="華康細圓體(P)" w:eastAsia="華康細圓體(P)"/>
          <w:i/>
          <w:spacing w:val="0"/>
          <w:sz w:val="20"/>
        </w:rPr>
        <w:t>--</w:t>
      </w:r>
      <w:r w:rsidR="00632B5E" w:rsidRPr="005D55D5">
        <w:rPr>
          <w:rFonts w:ascii="華康細圓體(P)" w:eastAsia="華康細圓體(P)" w:hint="eastAsia"/>
          <w:i/>
          <w:spacing w:val="0"/>
          <w:sz w:val="20"/>
        </w:rPr>
        <w:t>父母可以把內容簡化，念給孩子聽，並帶領孩子禱告</w:t>
      </w:r>
      <w:r w:rsidR="005D55D5" w:rsidRPr="005D55D5">
        <w:rPr>
          <w:rFonts w:ascii="華康細圓體(P)" w:eastAsia="華康細圓體(P)" w:hint="eastAsia"/>
          <w:i/>
          <w:spacing w:val="0"/>
          <w:sz w:val="20"/>
        </w:rPr>
        <w:t>。</w:t>
      </w:r>
    </w:p>
    <w:p w:rsidR="00F92F1B" w:rsidRPr="00F92F1B" w:rsidRDefault="00F92F1B" w:rsidP="005D55D5">
      <w:pPr>
        <w:spacing w:beforeLines="100" w:before="240" w:line="400" w:lineRule="exact"/>
        <w:jc w:val="both"/>
        <w:rPr>
          <w:rFonts w:ascii="華康中黑體(P)" w:eastAsia="華康中黑體(P)" w:hAnsi="華康中黑體(P)" w:cs="華康中黑體(P)"/>
          <w:spacing w:val="0"/>
          <w:sz w:val="28"/>
          <w:szCs w:val="28"/>
        </w:rPr>
      </w:pPr>
      <w:r w:rsidRPr="00F92F1B">
        <w:rPr>
          <w:rFonts w:ascii="華康中黑體(P)" w:eastAsia="華康中黑體(P)" w:hAnsi="華康中黑體(P)" w:cs="華康中黑體(P)" w:hint="eastAsia"/>
          <w:spacing w:val="0"/>
          <w:sz w:val="28"/>
          <w:szCs w:val="28"/>
        </w:rPr>
        <w:t>【國際觀與國度觀】</w:t>
      </w:r>
    </w:p>
    <w:p w:rsidR="00C20332" w:rsidRPr="005D55D5" w:rsidRDefault="00F92F1B" w:rsidP="00F92F1B">
      <w:pPr>
        <w:jc w:val="both"/>
        <w:rPr>
          <w:rFonts w:ascii="華康仿宋體W4" w:eastAsia="華康仿宋體W4"/>
          <w:spacing w:val="0"/>
          <w:sz w:val="24"/>
          <w:szCs w:val="24"/>
        </w:rPr>
      </w:pPr>
      <w:r w:rsidRPr="005D55D5">
        <w:rPr>
          <w:rFonts w:ascii="華康仿宋體W4" w:eastAsia="華康仿宋體W4" w:hint="eastAsia"/>
          <w:spacing w:val="0"/>
          <w:sz w:val="24"/>
          <w:szCs w:val="24"/>
        </w:rPr>
        <w:t>彭書睿弟兄</w:t>
      </w:r>
    </w:p>
    <w:p w:rsidR="00C20332" w:rsidRPr="005D55D5" w:rsidRDefault="00C20332" w:rsidP="00C20332">
      <w:pPr>
        <w:spacing w:line="300" w:lineRule="exact"/>
        <w:jc w:val="both"/>
        <w:rPr>
          <w:rFonts w:ascii="華康仿宋體W4" w:eastAsia="華康仿宋體W4"/>
          <w:spacing w:val="0"/>
          <w:sz w:val="21"/>
          <w:szCs w:val="21"/>
        </w:rPr>
      </w:pPr>
      <w:r w:rsidRPr="005D55D5">
        <w:rPr>
          <w:rFonts w:ascii="華康仿宋體W4" w:eastAsia="華康仿宋體W4" w:hint="eastAsia"/>
          <w:spacing w:val="0"/>
          <w:sz w:val="21"/>
          <w:szCs w:val="21"/>
        </w:rPr>
        <w:t>--</w:t>
      </w:r>
      <w:r w:rsidR="00F92F1B" w:rsidRPr="005D55D5">
        <w:rPr>
          <w:rFonts w:ascii="華康仿宋體W4" w:eastAsia="華康仿宋體W4" w:hint="eastAsia"/>
          <w:spacing w:val="0"/>
          <w:sz w:val="21"/>
          <w:szCs w:val="21"/>
        </w:rPr>
        <w:t>聯合差傳事工促進會祕書長</w:t>
      </w:r>
    </w:p>
    <w:p w:rsidR="00F92F1B" w:rsidRPr="005D55D5" w:rsidRDefault="00C20332" w:rsidP="00C20332">
      <w:pPr>
        <w:spacing w:line="300" w:lineRule="exact"/>
        <w:jc w:val="both"/>
        <w:rPr>
          <w:rFonts w:ascii="華康仿宋體W4" w:eastAsia="華康仿宋體W4"/>
          <w:spacing w:val="0"/>
          <w:sz w:val="21"/>
          <w:szCs w:val="21"/>
        </w:rPr>
      </w:pPr>
      <w:r w:rsidRPr="005D55D5">
        <w:rPr>
          <w:rFonts w:ascii="華康仿宋體W4" w:eastAsia="華康仿宋體W4" w:hint="eastAsia"/>
          <w:spacing w:val="0"/>
          <w:sz w:val="21"/>
          <w:szCs w:val="21"/>
        </w:rPr>
        <w:t>--</w:t>
      </w:r>
      <w:r w:rsidR="00F92F1B" w:rsidRPr="005D55D5">
        <w:rPr>
          <w:rFonts w:ascii="華康仿宋體W4" w:eastAsia="華康仿宋體W4" w:hint="eastAsia"/>
          <w:spacing w:val="0"/>
          <w:sz w:val="21"/>
          <w:szCs w:val="21"/>
        </w:rPr>
        <w:t>《宣教日引》全球推廣與動員統籌</w:t>
      </w:r>
    </w:p>
    <w:p w:rsidR="00F92F1B" w:rsidRPr="005D55D5" w:rsidRDefault="00F92F1B" w:rsidP="00C20332">
      <w:pPr>
        <w:spacing w:beforeLines="50" w:before="120" w:line="300" w:lineRule="exact"/>
        <w:jc w:val="both"/>
        <w:rPr>
          <w:rFonts w:ascii="華康仿宋體W4" w:eastAsia="華康仿宋體W4"/>
          <w:spacing w:val="0"/>
          <w:sz w:val="22"/>
          <w:szCs w:val="22"/>
        </w:rPr>
      </w:pPr>
      <w:r w:rsidRPr="005D55D5">
        <w:rPr>
          <w:rFonts w:ascii="華康仿宋體W4" w:eastAsia="華康仿宋體W4" w:hint="eastAsia"/>
          <w:spacing w:val="0"/>
          <w:sz w:val="22"/>
          <w:szCs w:val="22"/>
        </w:rPr>
        <w:t>「若要瞭解上帝的心意，我們需要一本攤開的聖經和一張攤開的地圖。」 威廉克理—印度宣教先驅</w:t>
      </w:r>
    </w:p>
    <w:p w:rsidR="00F92F1B" w:rsidRPr="00C20332" w:rsidRDefault="00F92F1B" w:rsidP="001D5686">
      <w:pPr>
        <w:spacing w:beforeLines="50" w:before="120" w:line="22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spacing w:val="0"/>
          <w:sz w:val="20"/>
        </w:rPr>
        <w:t>"To know the will of God, we need an open Bible and an open map." William Carey, pioneer missionary to India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spacing w:val="0"/>
          <w:sz w:val="20"/>
        </w:rPr>
        <w:t>我們在主日講台上聽到一次又一次「國度的眼光」的挑戰，和上帝愛世人的心。但若沒有真正的開始展開雙臂，謙卑自己，瞭解世界不同角落的需要，開拓國際的視野，求神把「跨界」的感動放在禱告當中，我們仍然在封給自己的「猶太全地」走不出去。 這本禱告手冊，就是在突破這個高牆。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b/>
          <w:spacing w:val="0"/>
          <w:sz w:val="20"/>
        </w:rPr>
        <w:t>《宣教日引》</w:t>
      </w:r>
      <w:r w:rsidRPr="00C20332">
        <w:rPr>
          <w:rFonts w:ascii="華康細圓體(P)" w:eastAsia="華康細圓體(P)" w:hint="eastAsia"/>
          <w:spacing w:val="0"/>
          <w:sz w:val="20"/>
        </w:rPr>
        <w:t>發行至今，在香港、台灣、美國、加拿大、馬來西亞與新加坡等地都可以看得到；簡體字版與繁體字版總發行量接近2萬本，但我們知道能做的還有很多。一方面是不夠普及，海外一萬間以上的華人教會，還有太多人根本不知道這本禱告手冊的存在，另一方面，還有許多能夠閱讀中文的讀者，散布在世界各個角落，而之前沒有管道接觸到他們。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spacing w:val="0"/>
          <w:sz w:val="20"/>
        </w:rPr>
        <w:t>我們期待能在明年，拓展澳洲、紐西蘭，甚至歐洲的弟兄姐妹也都能夠一起參與這個禱告的大軍。如果您有建議的聯絡對象或合作機構，請跟我們聯絡。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b/>
          <w:spacing w:val="0"/>
          <w:sz w:val="20"/>
        </w:rPr>
        <w:t>《宣教日引》</w:t>
      </w:r>
      <w:r w:rsidRPr="00C20332">
        <w:rPr>
          <w:rFonts w:ascii="華康細圓體(P)" w:eastAsia="華康細圓體(P)" w:hint="eastAsia"/>
          <w:spacing w:val="0"/>
          <w:sz w:val="20"/>
        </w:rPr>
        <w:t>的APP自從年初上架之後，進一步透過手機與網路，為了真正的遙遠而代禱的資訊，就在您的掌心。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spacing w:val="0"/>
          <w:sz w:val="20"/>
        </w:rPr>
        <w:t>這個有意義的事工，需要每一位有心人的參與。不論是萬民使團或是英文原版的美國世界宣教中心的Global Prayer Digest多年來</w:t>
      </w:r>
      <w:r w:rsidR="00C20332">
        <w:rPr>
          <w:rFonts w:ascii="華康細圓體(P)" w:eastAsia="華康細圓體(P)" w:hint="eastAsia"/>
          <w:spacing w:val="0"/>
          <w:sz w:val="20"/>
        </w:rPr>
        <w:t>，</w:t>
      </w:r>
      <w:r w:rsidRPr="00C20332">
        <w:rPr>
          <w:rFonts w:ascii="華康細圓體(P)" w:eastAsia="華康細圓體(P)" w:hint="eastAsia"/>
          <w:spacing w:val="0"/>
          <w:sz w:val="20"/>
        </w:rPr>
        <w:t>不論虧損，都一直堅持下去。其實，每一位讀者（代禱勇士），只要願意一年奉獻5塊錢美金或等值的貨幣支持</w:t>
      </w:r>
      <w:r w:rsidRPr="00C20332">
        <w:rPr>
          <w:rFonts w:ascii="華康細圓體(P)" w:eastAsia="華康細圓體(P)" w:hint="eastAsia"/>
          <w:b/>
          <w:spacing w:val="0"/>
          <w:sz w:val="20"/>
        </w:rPr>
        <w:t>《宣教日引》</w:t>
      </w:r>
      <w:r w:rsidRPr="00C20332">
        <w:rPr>
          <w:rFonts w:ascii="華康細圓體(P)" w:eastAsia="華康細圓體(P)" w:hint="eastAsia"/>
          <w:spacing w:val="0"/>
          <w:sz w:val="20"/>
        </w:rPr>
        <w:t>，我們不止可以印製兩倍以上的量在各地推廣，甚至可以協助西班牙文版、韓文版、甚至英文原版！</w:t>
      </w:r>
    </w:p>
    <w:p w:rsidR="00F92F1B" w:rsidRPr="00C20332" w:rsidRDefault="00F92F1B" w:rsidP="00C20332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20332">
        <w:rPr>
          <w:rFonts w:ascii="華康細圓體(P)" w:eastAsia="華康細圓體(P)" w:hint="eastAsia"/>
          <w:spacing w:val="0"/>
          <w:sz w:val="20"/>
        </w:rPr>
        <w:t>我們相信，要有國度觀之前，要先有國際觀；要有國際觀之前，要先有心胸和視野。讓我們一起踏上，這改變世界的旅程。改變這些國家，進而改變世界，也可以改變付代價禱告的教會與信徒。</w:t>
      </w:r>
      <w:r w:rsidR="00C20332"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F92F1B" w:rsidRPr="00C20332" w:rsidRDefault="00F92F1B" w:rsidP="00C20332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F92F1B" w:rsidRPr="00C2033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58" w:rsidRDefault="006B2F58">
      <w:r>
        <w:separator/>
      </w:r>
    </w:p>
  </w:endnote>
  <w:endnote w:type="continuationSeparator" w:id="0">
    <w:p w:rsidR="006B2F58" w:rsidRDefault="006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58" w:rsidRDefault="006B2F58">
      <w:r>
        <w:separator/>
      </w:r>
    </w:p>
  </w:footnote>
  <w:footnote w:type="continuationSeparator" w:id="0">
    <w:p w:rsidR="006B2F58" w:rsidRDefault="006B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C45600"/>
    <w:multiLevelType w:val="hybridMultilevel"/>
    <w:tmpl w:val="5EB842E8"/>
    <w:lvl w:ilvl="0" w:tplc="7992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2523"/>
    <w:multiLevelType w:val="hybridMultilevel"/>
    <w:tmpl w:val="E0AC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7912E0"/>
    <w:multiLevelType w:val="hybridMultilevel"/>
    <w:tmpl w:val="647435BA"/>
    <w:lvl w:ilvl="0" w:tplc="4E0A5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9F33D8"/>
    <w:multiLevelType w:val="hybridMultilevel"/>
    <w:tmpl w:val="80942BB2"/>
    <w:lvl w:ilvl="0" w:tplc="BC06D4F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6419A"/>
    <w:multiLevelType w:val="hybridMultilevel"/>
    <w:tmpl w:val="E51AA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134C15"/>
    <w:multiLevelType w:val="hybridMultilevel"/>
    <w:tmpl w:val="B5447B7E"/>
    <w:lvl w:ilvl="0" w:tplc="91D057D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40"/>
  </w:num>
  <w:num w:numId="5">
    <w:abstractNumId w:val="23"/>
  </w:num>
  <w:num w:numId="6">
    <w:abstractNumId w:val="28"/>
  </w:num>
  <w:num w:numId="7">
    <w:abstractNumId w:val="21"/>
  </w:num>
  <w:num w:numId="8">
    <w:abstractNumId w:val="17"/>
  </w:num>
  <w:num w:numId="9">
    <w:abstractNumId w:val="33"/>
  </w:num>
  <w:num w:numId="10">
    <w:abstractNumId w:val="8"/>
  </w:num>
  <w:num w:numId="11">
    <w:abstractNumId w:val="42"/>
  </w:num>
  <w:num w:numId="12">
    <w:abstractNumId w:val="19"/>
  </w:num>
  <w:num w:numId="13">
    <w:abstractNumId w:val="38"/>
  </w:num>
  <w:num w:numId="14">
    <w:abstractNumId w:val="7"/>
  </w:num>
  <w:num w:numId="15">
    <w:abstractNumId w:val="18"/>
  </w:num>
  <w:num w:numId="16">
    <w:abstractNumId w:val="26"/>
  </w:num>
  <w:num w:numId="17">
    <w:abstractNumId w:val="15"/>
  </w:num>
  <w:num w:numId="18">
    <w:abstractNumId w:val="5"/>
  </w:num>
  <w:num w:numId="19">
    <w:abstractNumId w:val="27"/>
  </w:num>
  <w:num w:numId="20">
    <w:abstractNumId w:val="2"/>
  </w:num>
  <w:num w:numId="21">
    <w:abstractNumId w:val="13"/>
  </w:num>
  <w:num w:numId="22">
    <w:abstractNumId w:val="25"/>
  </w:num>
  <w:num w:numId="23">
    <w:abstractNumId w:val="20"/>
  </w:num>
  <w:num w:numId="24">
    <w:abstractNumId w:val="37"/>
  </w:num>
  <w:num w:numId="25">
    <w:abstractNumId w:val="22"/>
  </w:num>
  <w:num w:numId="26">
    <w:abstractNumId w:val="10"/>
  </w:num>
  <w:num w:numId="27">
    <w:abstractNumId w:val="35"/>
  </w:num>
  <w:num w:numId="28">
    <w:abstractNumId w:val="34"/>
  </w:num>
  <w:num w:numId="29">
    <w:abstractNumId w:val="39"/>
  </w:num>
  <w:num w:numId="30">
    <w:abstractNumId w:val="3"/>
  </w:num>
  <w:num w:numId="31">
    <w:abstractNumId w:val="11"/>
  </w:num>
  <w:num w:numId="32">
    <w:abstractNumId w:val="16"/>
  </w:num>
  <w:num w:numId="33">
    <w:abstractNumId w:val="32"/>
  </w:num>
  <w:num w:numId="34">
    <w:abstractNumId w:val="30"/>
  </w:num>
  <w:num w:numId="35">
    <w:abstractNumId w:val="41"/>
  </w:num>
  <w:num w:numId="36">
    <w:abstractNumId w:val="12"/>
  </w:num>
  <w:num w:numId="37">
    <w:abstractNumId w:val="31"/>
  </w:num>
  <w:num w:numId="38">
    <w:abstractNumId w:val="29"/>
  </w:num>
  <w:num w:numId="39">
    <w:abstractNumId w:val="9"/>
  </w:num>
  <w:num w:numId="40">
    <w:abstractNumId w:val="36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5E95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20332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raceph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.facebook.com/l.php?u=http%3A%2F%2Fwww.graceph.com%2F&amp;h=EAQG3FwSjAQEWQMd85Y4BBMjcbnnvja-PkaEHXMLPAKiDbw&amp;enc=AZNetlQjA5_cJt3rmv1Y5-dQQ3YATGTko0cXWWTSOi7axoAbQaV8VE0aOoiwWEE09LPJ7J2l1owxrsMC72-gXKPTJF4PE576_QH7I3IOj9fkB7dRSxOJEg2I2_qhfesH6x6wzM6jxu8paKMxaAkB9KXzvhO_oRaBsv2rCiMjIKUqvt2HLjp0B9hr7z-pIfkROJpH-h_IrReqCUD2U0a59Gw9&amp;s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E9FE-21C5-494E-A3EC-05AC895B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172</TotalTime>
  <Pages>1</Pages>
  <Words>609</Words>
  <Characters>3474</Characters>
  <Application>Microsoft Office Word</Application>
  <DocSecurity>0</DocSecurity>
  <Lines>28</Lines>
  <Paragraphs>8</Paragraphs>
  <ScaleCrop>false</ScaleCrop>
  <Company>基督徒聚會處</Company>
  <LinksUpToDate>false</LinksUpToDate>
  <CharactersWithSpaces>4075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2016-04-22T06:46:00Z</cp:lastPrinted>
  <dcterms:created xsi:type="dcterms:W3CDTF">2016-06-30T03:50:00Z</dcterms:created>
  <dcterms:modified xsi:type="dcterms:W3CDTF">2016-07-01T06:09:00Z</dcterms:modified>
</cp:coreProperties>
</file>