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Pr="005160AF" w:rsidRDefault="00AC1224" w:rsidP="005160AF">
      <w:pPr>
        <w:adjustRightInd/>
        <w:spacing w:line="400" w:lineRule="exact"/>
        <w:jc w:val="both"/>
        <w:rPr>
          <w:rFonts w:ascii="微軟正黑體" w:eastAsia="微軟正黑體" w:hAnsi="微軟正黑體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0AF">
        <w:rPr>
          <w:rFonts w:ascii="微軟正黑體" w:eastAsia="微軟正黑體" w:hAnsi="微軟正黑體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7D1ED9" w:rsidRDefault="007D1ED9" w:rsidP="007D1ED9">
      <w:pPr>
        <w:spacing w:line="400" w:lineRule="exact"/>
        <w:rPr>
          <w:rFonts w:ascii="華康細圓體(P)" w:eastAsia="華康細圓體(P)"/>
          <w:b/>
          <w:spacing w:val="0"/>
          <w:sz w:val="20"/>
        </w:rPr>
      </w:pPr>
      <w:r w:rsidRPr="007D1ED9">
        <w:rPr>
          <w:rFonts w:ascii="微軟正黑體" w:eastAsia="微軟正黑體" w:hAnsi="微軟正黑體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聖靈充滿的家庭生活</w:t>
      </w:r>
    </w:p>
    <w:p w:rsidR="005160AF" w:rsidRPr="005160AF" w:rsidRDefault="007D1ED9" w:rsidP="007D1ED9">
      <w:pPr>
        <w:spacing w:line="400" w:lineRule="exact"/>
        <w:rPr>
          <w:rFonts w:ascii="微軟正黑體" w:eastAsia="微軟正黑體" w:hAnsi="微軟正黑體" w:cs="華康香港標準楷書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1ED9">
        <w:rPr>
          <w:rFonts w:ascii="微軟正黑體" w:eastAsia="微軟正黑體" w:hAnsi="微軟正黑體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 駿</w:t>
      </w:r>
      <w:r w:rsidR="005160AF" w:rsidRPr="005160AF">
        <w:rPr>
          <w:rFonts w:ascii="微軟正黑體" w:eastAsia="微軟正黑體" w:hAnsi="微軟正黑體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5160AF" w:rsidRPr="005160AF" w:rsidRDefault="005160AF" w:rsidP="005160AF">
      <w:pPr>
        <w:spacing w:line="400" w:lineRule="exact"/>
        <w:rPr>
          <w:rFonts w:ascii="微軟正黑體" w:eastAsia="微軟正黑體" w:hAnsi="微軟正黑體" w:cs="華康香港標準楷書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0AF">
        <w:rPr>
          <w:rFonts w:ascii="微軟正黑體" w:eastAsia="微軟正黑體" w:hAnsi="微軟正黑體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經文︰以弗所書</w:t>
      </w:r>
      <w:r w:rsidR="007D1ED9">
        <w:rPr>
          <w:rFonts w:ascii="微軟正黑體" w:eastAsia="微軟正黑體" w:hAnsi="微軟正黑體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6:1-</w:t>
      </w:r>
      <w:r w:rsidRPr="005160AF">
        <w:rPr>
          <w:rFonts w:ascii="微軟正黑體" w:eastAsia="微軟正黑體" w:hAnsi="微軟正黑體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7F3F24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spacing w:val="-6"/>
          <w:sz w:val="28"/>
          <w:szCs w:val="28"/>
        </w:rPr>
        <w:t>一、以弗所書的「聖靈充滿」</w:t>
      </w: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7F3F24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spacing w:val="-6"/>
          <w:sz w:val="28"/>
          <w:szCs w:val="28"/>
        </w:rPr>
        <w:t>二、夫妻之間</w:t>
      </w: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7F3F24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spacing w:val="-6"/>
          <w:sz w:val="28"/>
          <w:szCs w:val="28"/>
        </w:rPr>
        <w:t>三、親子之間</w:t>
      </w: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7F3F24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spacing w:val="-6"/>
          <w:sz w:val="28"/>
          <w:szCs w:val="28"/>
        </w:rPr>
        <w:t>四、在家裡的事奉</w:t>
      </w: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AF1149" w:rsidRDefault="00AF1149" w:rsidP="00EC516C">
      <w:pPr>
        <w:widowControl/>
        <w:spacing w:beforeLines="50" w:before="120" w:line="34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</w:p>
    <w:p w:rsidR="00EC516C" w:rsidRPr="007F7BD0" w:rsidRDefault="00EC516C" w:rsidP="00EC516C">
      <w:pPr>
        <w:widowControl/>
        <w:spacing w:beforeLines="50" w:before="120"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397748" w:rsidRPr="00397748" w:rsidRDefault="00827D0C" w:rsidP="00397748">
      <w:pPr>
        <w:keepNext/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240" w:lineRule="auto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19050</wp:posOffset>
            </wp:positionV>
            <wp:extent cx="895350" cy="1228725"/>
            <wp:effectExtent l="0" t="0" r="0" b="9525"/>
            <wp:wrapSquare wrapText="bothSides"/>
            <wp:docPr id="2" name="irc_mi" descr="「晨光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晨光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58" b="13169"/>
                    <a:stretch/>
                  </pic:blipFill>
                  <pic:spPr bwMode="auto">
                    <a:xfrm>
                      <a:off x="0" y="0"/>
                      <a:ext cx="895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48"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  <w:t>死蔭中的日光</w:t>
      </w:r>
      <w:r w:rsidR="00397748"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(</w:t>
      </w:r>
      <w:r w:rsid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8"/>
          <w:szCs w:val="28"/>
          <w:bdr w:val="nil"/>
          <w:lang w:val="zh-TW"/>
        </w:rPr>
        <w:t>二</w:t>
      </w:r>
      <w:r w:rsidR="00397748"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)</w:t>
      </w:r>
      <w:r w:rsidRPr="00827D0C">
        <w:rPr>
          <w:noProof/>
          <w:color w:val="0000FF"/>
        </w:rPr>
        <w:t xml:space="preserve"> </w:t>
      </w:r>
    </w:p>
    <w:p w:rsidR="00397748" w:rsidRPr="00397748" w:rsidRDefault="00397748" w:rsidP="00397748">
      <w:pPr>
        <w:rPr>
          <w:rFonts w:ascii="華康魏碑體(P)" w:eastAsia="華康魏碑體(P)" w:hAnsi="Arial Unicode MS" w:cs="Arial Unicode MS"/>
          <w:color w:val="000000"/>
          <w:spacing w:val="0"/>
          <w:kern w:val="0"/>
          <w:sz w:val="22"/>
          <w:szCs w:val="22"/>
          <w:bdr w:val="nil"/>
          <w:lang w:val="zh-TW"/>
        </w:rPr>
      </w:pP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任 駿弟兄</w:t>
      </w: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(9/9講道文稿~續上週)</w:t>
      </w:r>
    </w:p>
    <w:p w:rsidR="00397748" w:rsidRDefault="00397748" w:rsidP="00F75083">
      <w:pPr>
        <w:pStyle w:val="af2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</w:p>
    <w:p w:rsidR="00397748" w:rsidRPr="00397748" w:rsidRDefault="00397748" w:rsidP="0039774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>1.</w:t>
      </w:r>
      <w:r w:rsidRPr="00D2359F"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  <w:t>「基督</w:t>
      </w:r>
      <w:r w:rsidRPr="00D2359F">
        <w:rPr>
          <w:rFonts w:ascii="MS Mincho" w:eastAsia="MS Mincho" w:hAnsi="MS Mincho" w:cs="MS Mincho" w:hint="eastAsia"/>
          <w:color w:val="000000"/>
          <w:spacing w:val="0"/>
          <w:kern w:val="0"/>
          <w:sz w:val="24"/>
          <w:szCs w:val="24"/>
          <w:bdr w:val="nil"/>
          <w:lang w:val="zh-TW"/>
        </w:rPr>
        <w:t>⋯</w:t>
      </w:r>
      <w:r w:rsidRPr="00D2359F"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  <w:t>為我們的罪捨己」（加拉太書1:4）</w:t>
      </w:r>
      <w:r w:rsidR="00D2359F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 xml:space="preserve"> </w:t>
      </w:r>
      <w:r w:rsidRPr="00D2359F"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  <w:t>讓我們細細思想其中每一個字：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標楷體" w:eastAsia="標楷體" w:hAnsi="標楷體"/>
          <w:b/>
          <w:spacing w:val="0"/>
          <w:sz w:val="24"/>
          <w:szCs w:val="24"/>
        </w:rPr>
        <w:t>「捨」</w:t>
      </w:r>
      <w:r w:rsidRPr="00397748">
        <w:rPr>
          <w:rFonts w:ascii="標楷體" w:eastAsia="標楷體" w:hAnsi="標楷體"/>
          <w:spacing w:val="0"/>
          <w:sz w:val="24"/>
          <w:szCs w:val="24"/>
        </w:rPr>
        <w:t>：在與神的關係上，不是我們先給了祂什麼，不是祂先接受我們的善行、悅納我們所奉獻的，而是基督先把自己給了我們。我們是被動者，祂是主動者。我們是接受者，毫無貢獻；祂是給予者，一切都來自他。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標楷體" w:eastAsia="標楷體" w:hAnsi="標楷體"/>
          <w:b/>
          <w:spacing w:val="0"/>
          <w:sz w:val="24"/>
          <w:szCs w:val="24"/>
        </w:rPr>
        <w:t>捨「己」</w:t>
      </w:r>
      <w:r w:rsidRPr="00397748">
        <w:rPr>
          <w:rFonts w:ascii="標楷體" w:eastAsia="標楷體" w:hAnsi="標楷體"/>
          <w:spacing w:val="0"/>
          <w:sz w:val="24"/>
          <w:szCs w:val="24"/>
        </w:rPr>
        <w:t>：祂捨了什麼？祂白白的給出的，不是別的任何東西，而是他自己；不是金銀、牛羊，而是祂的寶血、祂的生命，毫無保留。為何他「必須」把自己給捨了呢？這就證明我們不能靠自己的善行來拯救自己。如果我們能夠作自己的救主，上帝的兒子又何必為我們捨了自己呢？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標楷體" w:eastAsia="標楷體" w:hAnsi="標楷體"/>
          <w:b/>
          <w:spacing w:val="0"/>
          <w:sz w:val="24"/>
          <w:szCs w:val="24"/>
        </w:rPr>
        <w:t>為「罪」捨己</w:t>
      </w:r>
      <w:r w:rsidRPr="00397748">
        <w:rPr>
          <w:rFonts w:ascii="標楷體" w:eastAsia="標楷體" w:hAnsi="標楷體"/>
          <w:spacing w:val="0"/>
          <w:sz w:val="24"/>
          <w:szCs w:val="24"/>
        </w:rPr>
        <w:t>：「罪」這個字涵蓋了上帝永遠的憤怒與撒旦的整個國度。所有人都是罪的俘虜，它是一個冷酷無情、沒有人能反抗的暴君，統治世上所有的人。這四個字讓我們看到罪的力量大到什麼程度：就算拿全世界作代價，也不能贖任何罪；只有上帝的兒子親自出馬、「為罪捨己」，除此之外沒有別的方法能夠勝過它！如果你認為可以靠自己的力量、善行來贖罪，那麼你不但對罪一無所知、不知道它的嚴重性，也根本不認識你自己！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標楷體" w:eastAsia="標楷體" w:hAnsi="標楷體"/>
          <w:b/>
          <w:spacing w:val="0"/>
          <w:sz w:val="24"/>
          <w:szCs w:val="24"/>
        </w:rPr>
        <w:t>為「我們的」罪捨己</w:t>
      </w:r>
      <w:r w:rsidRPr="00397748">
        <w:rPr>
          <w:rFonts w:ascii="標楷體" w:eastAsia="標楷體" w:hAnsi="標楷體"/>
          <w:spacing w:val="0"/>
          <w:sz w:val="24"/>
          <w:szCs w:val="24"/>
        </w:rPr>
        <w:t>：保羅不是說為「他們的」罪；基督不是為那些比我們好的、配得恩典的聖徒（例如彼得、保羅），而是為我們這些自認不配得的人捨了自己。我們軟弱的本性會抗拒這一點，不敢向自己保證基督已經「為我」而死，也不敢把基督的赦罪之恩用在自己身上，而想要等到自己夠好、夠聖潔之後再來親近上帝。（但是永遠沒有那一天！）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D2359F">
        <w:rPr>
          <w:rFonts w:ascii="標楷體" w:eastAsia="標楷體" w:hAnsi="標楷體"/>
          <w:b/>
          <w:spacing w:val="0"/>
          <w:sz w:val="24"/>
          <w:szCs w:val="24"/>
        </w:rPr>
        <w:t>「為我們的罪」捨己</w:t>
      </w:r>
      <w:r w:rsidRPr="00397748">
        <w:rPr>
          <w:rFonts w:ascii="標楷體" w:eastAsia="標楷體" w:hAnsi="標楷體"/>
          <w:spacing w:val="0"/>
          <w:sz w:val="24"/>
          <w:szCs w:val="24"/>
        </w:rPr>
        <w:t>：基督被置於死地，不是因為我們有多好，而是因為我們有多壞。祂捨了自己、死了，是為了我們的罪——那些真真實實、大而又大、多而又多、我們自己無法勝過的罪。基督的捨己，不是為我可以解決的輕微小罪，而是為著沒有任何受造物能勝過的滔天大罪；也不是為著我的一兩樣罪而已，而是為著我一生所有的罪。改教家路</w:t>
      </w:r>
      <w:r w:rsidRPr="00397748">
        <w:rPr>
          <w:rFonts w:ascii="標楷體" w:eastAsia="標楷體" w:hAnsi="標楷體"/>
          <w:spacing w:val="0"/>
          <w:sz w:val="24"/>
          <w:szCs w:val="24"/>
        </w:rPr>
        <w:t>德勸勉我們：要死命地抓住「我們的」這三個字，讓「基督</w:t>
      </w:r>
      <w:r w:rsidRPr="00397748">
        <w:rPr>
          <w:rFonts w:ascii="MS Mincho" w:eastAsia="MS Mincho" w:hAnsi="MS Mincho" w:cs="MS Mincho" w:hint="eastAsia"/>
          <w:spacing w:val="0"/>
          <w:sz w:val="24"/>
          <w:szCs w:val="24"/>
        </w:rPr>
        <w:t>⋯</w:t>
      </w:r>
      <w:r w:rsidRPr="00397748">
        <w:rPr>
          <w:rFonts w:ascii="標楷體" w:eastAsia="標楷體" w:hAnsi="標楷體"/>
          <w:spacing w:val="0"/>
          <w:sz w:val="24"/>
          <w:szCs w:val="24"/>
        </w:rPr>
        <w:t>為我們的罪捨己」這句話將你一切的罪吞吃盡淨，知道基督不只是為別人的罪捨了，更是為你的罪捨了自己！除非你能發自內心地說出這句話，否則你還沒有嘗過恩典的滋味。</w:t>
      </w:r>
    </w:p>
    <w:p w:rsidR="00397748" w:rsidRPr="00D2359F" w:rsidRDefault="00397748" w:rsidP="00827D0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100" w:before="240" w:line="33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</w:pPr>
      <w:r w:rsidRPr="00D2359F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>2.</w:t>
      </w:r>
      <w:r w:rsidR="00D2359F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 xml:space="preserve"> </w:t>
      </w:r>
      <w:r w:rsidRPr="00D2359F"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  <w:t>人稱義不是因遵行律法，而是藉</w:t>
      </w:r>
      <w:r w:rsidR="00D2359F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>著</w:t>
      </w:r>
      <w:r w:rsidRPr="00D2359F">
        <w:rPr>
          <w:rFonts w:ascii="華康魏碑體(P)" w:eastAsia="華康魏碑體(P)" w:hAnsi="華康魏碑體(P)" w:cs="華康魏碑體(P)" w:hint="eastAsia"/>
          <w:color w:val="000000"/>
          <w:spacing w:val="0"/>
          <w:kern w:val="0"/>
          <w:sz w:val="24"/>
          <w:szCs w:val="24"/>
          <w:bdr w:val="nil"/>
          <w:lang w:val="zh-TW"/>
        </w:rPr>
        <w:t>相信耶穌基督</w:t>
      </w:r>
      <w:r w:rsidRPr="00D2359F">
        <w:rPr>
          <w:rFonts w:ascii="MS Mincho" w:eastAsia="MS Mincho" w:hAnsi="MS Mincho" w:cs="MS Mincho" w:hint="eastAsia"/>
          <w:color w:val="000000"/>
          <w:spacing w:val="0"/>
          <w:kern w:val="0"/>
          <w:sz w:val="24"/>
          <w:szCs w:val="24"/>
          <w:bdr w:val="nil"/>
          <w:lang w:val="zh-TW"/>
        </w:rPr>
        <w:t>⋯⋯</w:t>
      </w:r>
      <w:r w:rsidRPr="00D2359F"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  <w:t>因為沒有人可以因遵行律法而稱義。(加拉太書 2:16)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5160AF">
        <w:rPr>
          <w:rFonts w:ascii="標楷體" w:eastAsia="標楷體" w:hAnsi="標楷體"/>
          <w:b/>
          <w:spacing w:val="0"/>
          <w:sz w:val="24"/>
          <w:szCs w:val="24"/>
        </w:rPr>
        <w:t>「稱義」</w:t>
      </w:r>
      <w:r w:rsidRPr="00397748">
        <w:rPr>
          <w:rFonts w:ascii="標楷體" w:eastAsia="標楷體" w:hAnsi="標楷體"/>
          <w:spacing w:val="0"/>
          <w:sz w:val="24"/>
          <w:szCs w:val="24"/>
        </w:rPr>
        <w:t>的相反是定罪（羅8:33-34），因此稱義就是「不被定罪」並且因此「與神和好」（林後五18-21）。「因遵行律法而稱義」，就是把「因行為稱義」套用在與神的關係上，試圖藉著遵行神的律法，藉著敬虔的行為、夠好的表現，來獲得神的接納、得到神的賜福。我們雖然在口頭上承認自己需要神的開恩赦免，但在心裡面卻認定這是我們可以努力用表現賺取的，到頭來那真正的救主還是我們自己。這是人心裡根深蒂固的心態：人想要當自己的救主，不願意承認自己無法拯救自己！</w:t>
      </w:r>
    </w:p>
    <w:p w:rsidR="00397748" w:rsidRPr="00397748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397748">
        <w:rPr>
          <w:rFonts w:ascii="標楷體" w:eastAsia="標楷體" w:hAnsi="標楷體"/>
          <w:spacing w:val="0"/>
          <w:sz w:val="24"/>
          <w:szCs w:val="24"/>
        </w:rPr>
        <w:t>但是保羅接著說：</w:t>
      </w:r>
      <w:r w:rsidRPr="005160AF">
        <w:rPr>
          <w:rFonts w:ascii="標楷體" w:eastAsia="標楷體" w:hAnsi="標楷體"/>
          <w:b/>
          <w:spacing w:val="0"/>
          <w:sz w:val="24"/>
          <w:szCs w:val="24"/>
        </w:rPr>
        <w:t>「沒有人可以因遵行律法而稱義！」</w:t>
      </w:r>
      <w:r w:rsidRPr="00397748">
        <w:rPr>
          <w:rFonts w:ascii="標楷體" w:eastAsia="標楷體" w:hAnsi="標楷體"/>
          <w:spacing w:val="0"/>
          <w:sz w:val="24"/>
          <w:szCs w:val="24"/>
        </w:rPr>
        <w:t>為什麼</w:t>
      </w:r>
      <w:r w:rsidRPr="00397748">
        <w:rPr>
          <w:rFonts w:ascii="標楷體" w:eastAsia="標楷體" w:hAnsi="標楷體"/>
          <w:spacing w:val="0"/>
          <w:sz w:val="24"/>
          <w:szCs w:val="24"/>
        </w:rPr>
        <w:lastRenderedPageBreak/>
        <w:t>呢？請你想一想：對一個聖潔的神來說，什麼樣順服、遵行、善行算是「夠好」呢？我們心裡每一個思想和意圖，在祂面前都是赤露敞開的（希伯來書4:12-13），而祂的聖潔標準如天一樣高，沒有任何人能達到！所以當一個人試著要「因遵行律法而稱義」，他不但不能絲毫償還他的罪債，反而天天加增自己的罪；連他誠心痛悔的為罪悔改，本身都需要悔改。因為遠遠達不到應有的標準，所有試著要「因遵行律法而稱義」的人仍舊是罪人，神的憤怒還在他身上。這條路是一條死路！</w:t>
      </w:r>
    </w:p>
    <w:p w:rsidR="005160AF" w:rsidRDefault="00397748" w:rsidP="0039774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Chars="-50" w:left="149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397748">
        <w:rPr>
          <w:rFonts w:ascii="標楷體" w:eastAsia="標楷體" w:hAnsi="標楷體"/>
          <w:spacing w:val="0"/>
          <w:sz w:val="24"/>
          <w:szCs w:val="24"/>
        </w:rPr>
        <w:t>那麼很明顯的，人要被神接納、成為義人，唯一的方法是透過赦罪、藉著信靠他自己之外的另外一位，就是</w:t>
      </w:r>
      <w:r w:rsidRPr="005160AF">
        <w:rPr>
          <w:rFonts w:ascii="標楷體" w:eastAsia="標楷體" w:hAnsi="標楷體"/>
          <w:b/>
          <w:spacing w:val="0"/>
          <w:sz w:val="24"/>
          <w:szCs w:val="24"/>
        </w:rPr>
        <w:t>「藉著相信耶穌基督」</w:t>
      </w:r>
      <w:r w:rsidRPr="00397748">
        <w:rPr>
          <w:rFonts w:ascii="標楷體" w:eastAsia="標楷體" w:hAnsi="標楷體"/>
          <w:spacing w:val="0"/>
          <w:sz w:val="24"/>
          <w:szCs w:val="24"/>
        </w:rPr>
        <w:t>。信心不是任何一種「人的努力」、不是能在神面前累積點數的「遵行」，也不是另一種可以使人稱義的「行為」。信心就是「不做工」（羅4:5）。它唯一的價值與合適的用處，就是「抓緊基督」，如同戒指扣住寶石一樣，如此而已。這比喻要表達的是：信心本身沒有絲毫價值，只有寶石（基督）才擁有一切的價值。</w:t>
      </w:r>
    </w:p>
    <w:p w:rsidR="00397748" w:rsidRPr="00397748" w:rsidRDefault="005160AF" w:rsidP="005160A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330" w:lineRule="exact"/>
        <w:ind w:left="-113" w:rightChars="-50" w:right="-112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 xml:space="preserve">  </w:t>
      </w:r>
      <w:r w:rsidR="00397748" w:rsidRPr="00397748">
        <w:rPr>
          <w:rFonts w:ascii="標楷體" w:eastAsia="標楷體" w:hAnsi="標楷體"/>
          <w:spacing w:val="0"/>
          <w:sz w:val="24"/>
          <w:szCs w:val="24"/>
        </w:rPr>
        <w:t>因此：</w:t>
      </w:r>
    </w:p>
    <w:p w:rsidR="00397748" w:rsidRPr="00397748" w:rsidRDefault="00397748" w:rsidP="0039774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397748">
        <w:rPr>
          <w:rFonts w:ascii="標楷體" w:eastAsia="標楷體" w:hAnsi="標楷體"/>
          <w:spacing w:val="0"/>
          <w:sz w:val="24"/>
          <w:szCs w:val="24"/>
        </w:rPr>
        <w:t>相信基督，就是不相信自己。你不能同時信靠基督，又信靠自己（倚靠自己遵行律法的能力、自己的敬虔）。因為人越倚靠自己，越阻擋神的仁慈。聖經要我們不看自己的行為，單單仰望神的憐憫和基督的完全。</w:t>
      </w:r>
    </w:p>
    <w:p w:rsidR="00EC516C" w:rsidRPr="00397748" w:rsidRDefault="00397748" w:rsidP="0039774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jc w:val="both"/>
        <w:textAlignment w:val="auto"/>
        <w:rPr>
          <w:rFonts w:ascii="華康細圓體(P)" w:eastAsia="華康細圓體(P)"/>
          <w:b/>
          <w:spacing w:val="0"/>
        </w:rPr>
      </w:pPr>
      <w:r w:rsidRPr="00397748">
        <w:rPr>
          <w:rFonts w:ascii="標楷體" w:eastAsia="標楷體" w:hAnsi="標楷體"/>
          <w:spacing w:val="0"/>
          <w:sz w:val="24"/>
          <w:szCs w:val="24"/>
        </w:rPr>
        <w:t>相信基督，就是對自己絕望：對自己拯救自己的絕望、對自己洗去自己罪孽的絕望、對靠著自己的善行贏得神的接納的絕望。要得到基督為救主，你就必須放棄作自己的救主，承認救恩屬於耶和華。除非我們撇開一切驕傲，否則救恩的門仍舊是關著的。在從心裡徹底除掉一切倚靠自我價值的觀念之後，我們才能領受神的憐憫。</w:t>
      </w:r>
      <w:r w:rsidR="005160AF">
        <w:rPr>
          <w:rFonts w:ascii="標楷體" w:eastAsia="標楷體" w:hAnsi="標楷體" w:hint="eastAsia"/>
          <w:spacing w:val="0"/>
          <w:sz w:val="24"/>
          <w:szCs w:val="24"/>
        </w:rPr>
        <w:t>(待續)</w:t>
      </w:r>
      <w:r w:rsidR="00F7508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922DB6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0F71A8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922DB6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1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2DB6" w:rsidRPr="00922DB6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766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22DB6" w:rsidRPr="00922DB6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766C" w:rsidRPr="00FF766C">
        <w:rPr>
          <w:rFonts w:ascii="華康細圓體(P)" w:eastAsia="華康細圓體(P)" w:hint="eastAsia"/>
          <w:b/>
          <w:spacing w:val="0"/>
          <w:sz w:val="20"/>
        </w:rPr>
        <w:t>賴</w:t>
      </w:r>
      <w:r w:rsidR="00FF766C">
        <w:rPr>
          <w:rFonts w:ascii="華康細圓體(P)" w:eastAsia="華康細圓體(P)" w:hint="eastAsia"/>
          <w:b/>
          <w:spacing w:val="0"/>
          <w:sz w:val="20"/>
        </w:rPr>
        <w:t>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2DB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160AF" w:rsidRPr="005160A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22DB6">
        <w:rPr>
          <w:rFonts w:ascii="Times New Roman" w:eastAsia="華康隸書體W7(P)" w:hint="eastAsia"/>
          <w:bCs/>
          <w:spacing w:val="-10"/>
          <w:sz w:val="24"/>
        </w:rPr>
        <w:t>任</w:t>
      </w:r>
      <w:r w:rsidR="00922DB6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22DB6">
        <w:rPr>
          <w:rFonts w:ascii="Times New Roman" w:eastAsia="華康隸書體W7(P)" w:hint="eastAsia"/>
          <w:bCs/>
          <w:spacing w:val="-10"/>
          <w:sz w:val="24"/>
        </w:rPr>
        <w:t>駿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F1149">
        <w:rPr>
          <w:rFonts w:ascii="華康細圓體(P)" w:eastAsia="華康細圓體(P)" w:hint="eastAsia"/>
          <w:b/>
          <w:spacing w:val="0"/>
          <w:sz w:val="20"/>
        </w:rPr>
        <w:t>任  駿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1ED9">
        <w:rPr>
          <w:rFonts w:ascii="華康細圓體(P)" w:eastAsia="華康細圓體(P)" w:hint="eastAsia"/>
          <w:b/>
          <w:spacing w:val="0"/>
          <w:sz w:val="20"/>
        </w:rPr>
        <w:t>聖靈充滿的家庭生活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D12029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1ED9">
        <w:rPr>
          <w:rFonts w:ascii="Times New Roman" w:eastAsia="華康細圓體(P)" w:hint="eastAsia"/>
          <w:b/>
          <w:spacing w:val="0"/>
          <w:sz w:val="20"/>
        </w:rPr>
        <w:t>以弗所書</w:t>
      </w:r>
      <w:r w:rsidR="007D1ED9">
        <w:rPr>
          <w:rFonts w:ascii="Times New Roman" w:eastAsia="華康細圓體(P)" w:hint="eastAsia"/>
          <w:b/>
          <w:spacing w:val="0"/>
          <w:sz w:val="20"/>
        </w:rPr>
        <w:t>6:1~9</w:t>
      </w:r>
      <w:r w:rsidR="000F71A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353F06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03CD6">
        <w:rPr>
          <w:rFonts w:ascii="華康隸書體W7(P)" w:eastAsia="華康隸書體W7(P)" w:hint="eastAsia"/>
          <w:bCs/>
          <w:spacing w:val="-12"/>
          <w:sz w:val="24"/>
        </w:rPr>
        <w:t>林姿君</w:t>
      </w:r>
      <w:bookmarkStart w:id="0" w:name="_GoBack"/>
      <w:bookmarkEnd w:id="0"/>
      <w:r w:rsidR="00922DB6" w:rsidRPr="00922DB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22DB6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F1149">
        <w:rPr>
          <w:rFonts w:ascii="華康隸書體W7(P)" w:eastAsia="華康隸書體W7(P)" w:hint="eastAsia"/>
          <w:bCs/>
          <w:spacing w:val="-12"/>
          <w:sz w:val="24"/>
        </w:rPr>
        <w:t>林寶猜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F766C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F114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160AF">
        <w:rPr>
          <w:rFonts w:ascii="Times New Roman" w:eastAsia="華康細圓體(P)" w:hint="eastAsia"/>
          <w:b/>
          <w:spacing w:val="0"/>
          <w:sz w:val="20"/>
        </w:rPr>
        <w:t>楊晴智</w:t>
      </w:r>
      <w:r w:rsidR="00AF114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3F5664" w:rsidRDefault="00353F06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 w:hint="eastAsia"/>
          <w:b/>
          <w:spacing w:val="0"/>
          <w:sz w:val="20"/>
        </w:rPr>
        <w:t xml:space="preserve">             </w:t>
      </w:r>
    </w:p>
    <w:p w:rsidR="00AF1149" w:rsidRDefault="00AF1149" w:rsidP="00AF11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FF766C" w:rsidRPr="00FF766C" w:rsidRDefault="00FF766C" w:rsidP="00FF766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FF766C">
        <w:rPr>
          <w:rFonts w:ascii="華康行楷體W5" w:eastAsia="華康行楷體W5" w:hAnsi="華康古印體" w:cs="Times New Roman" w:hint="eastAsia"/>
          <w:kern w:val="20"/>
        </w:rPr>
        <w:t>我恨惡那信奉虛無之神的人；我卻倚靠耶和華。</w:t>
      </w:r>
    </w:p>
    <w:p w:rsidR="00CC3197" w:rsidRDefault="00FF766C" w:rsidP="00FF766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F766C">
        <w:rPr>
          <w:rFonts w:ascii="華康行楷體W5" w:eastAsia="華康行楷體W5" w:hAnsi="華康古印體" w:cs="Times New Roman" w:hint="eastAsia"/>
          <w:kern w:val="20"/>
        </w:rPr>
        <w:t>我要為你的慈愛高興歡喜；因為你見過我的困苦，知道我心中的艱難。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詩篇31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FF766C">
        <w:rPr>
          <w:rFonts w:ascii="華康行楷體W5" w:eastAsia="華康行楷體W5" w:hAnsi="華康古印體" w:cs="Times New Roman" w:hint="eastAsia"/>
          <w:kern w:val="20"/>
        </w:rPr>
        <w:t>6</w:t>
      </w:r>
      <w:r w:rsidR="00AF1149">
        <w:rPr>
          <w:rFonts w:ascii="華康行楷體W5" w:eastAsia="華康行楷體W5" w:hAnsi="華康古印體" w:cs="Times New Roman" w:hint="eastAsia"/>
          <w:kern w:val="20"/>
        </w:rPr>
        <w:t>~</w:t>
      </w:r>
      <w:r w:rsidR="00FF766C">
        <w:rPr>
          <w:rFonts w:ascii="華康行楷體W5" w:eastAsia="華康行楷體W5" w:hAnsi="華康古印體" w:cs="Times New Roman" w:hint="eastAsia"/>
          <w:kern w:val="20"/>
        </w:rPr>
        <w:t>7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97748" w:rsidRPr="006F4F3D" w:rsidRDefault="00397748" w:rsidP="005160AF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97748" w:rsidRPr="00326125" w:rsidRDefault="00397748" w:rsidP="003977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97748" w:rsidRPr="00326125" w:rsidRDefault="00397748" w:rsidP="003977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397748" w:rsidRPr="00326125" w:rsidRDefault="00397748" w:rsidP="003977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97748" w:rsidRDefault="00397748" w:rsidP="003977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397748" w:rsidRDefault="00397748" w:rsidP="0039774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97748" w:rsidRDefault="00397748" w:rsidP="00397748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97748" w:rsidRPr="00326125" w:rsidRDefault="00397748" w:rsidP="0039774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84AC7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397748" w:rsidRPr="00326125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王正和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提多書二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22DB6">
        <w:rPr>
          <w:rFonts w:ascii="華康細圓體(P)" w:eastAsia="華康細圓體(P)" w:hint="eastAsia"/>
          <w:b/>
          <w:spacing w:val="0"/>
          <w:sz w:val="20"/>
        </w:rPr>
        <w:t>19:00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922DB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5160AF">
        <w:rPr>
          <w:rFonts w:ascii="華康細圓體(P)" w:eastAsia="華康細圓體(P)"/>
          <w:b/>
          <w:spacing w:val="0"/>
          <w:sz w:val="20"/>
        </w:rPr>
        <w:tab/>
      </w:r>
      <w:r w:rsidR="005160AF">
        <w:rPr>
          <w:rFonts w:ascii="華康細圓體(P)" w:eastAsia="華康細圓體(P)" w:hint="eastAsia"/>
          <w:b/>
          <w:spacing w:val="0"/>
          <w:sz w:val="20"/>
        </w:rPr>
        <w:t>默想與禱告</w:t>
      </w:r>
    </w:p>
    <w:p w:rsidR="00397748" w:rsidRDefault="00397748" w:rsidP="0039774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行楷體W5(P)" w:eastAsia="華康行楷體W5(P)" w:hAnsi="微軟正黑體" w:cstheme="minorBidi"/>
          <w:spacing w:val="0"/>
          <w:kern w:val="2"/>
          <w:sz w:val="21"/>
          <w:szCs w:val="21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0C2D14" w:rsidRDefault="000C2D14" w:rsidP="00397748">
      <w:pPr>
        <w:pStyle w:val="af2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0C2D14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77" w:rsidRDefault="00EE4277">
      <w:r>
        <w:separator/>
      </w:r>
    </w:p>
  </w:endnote>
  <w:endnote w:type="continuationSeparator" w:id="0">
    <w:p w:rsidR="00EE4277" w:rsidRDefault="00EE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77" w:rsidRDefault="00EE4277">
      <w:r>
        <w:separator/>
      </w:r>
    </w:p>
  </w:footnote>
  <w:footnote w:type="continuationSeparator" w:id="0">
    <w:p w:rsidR="00EE4277" w:rsidRDefault="00EE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9E686A"/>
    <w:multiLevelType w:val="hybridMultilevel"/>
    <w:tmpl w:val="AEBCDE58"/>
    <w:numStyleLink w:val="a0"/>
  </w:abstractNum>
  <w:abstractNum w:abstractNumId="12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4" w15:restartNumberingAfterBreak="0">
    <w:nsid w:val="55927ED4"/>
    <w:multiLevelType w:val="hybridMultilevel"/>
    <w:tmpl w:val="21B6AD66"/>
    <w:numStyleLink w:val="a"/>
  </w:abstractNum>
  <w:abstractNum w:abstractNumId="15" w15:restartNumberingAfterBreak="0">
    <w:nsid w:val="560A0245"/>
    <w:multiLevelType w:val="hybridMultilevel"/>
    <w:tmpl w:val="8F289EC6"/>
    <w:numStyleLink w:val="a1"/>
  </w:abstractNum>
  <w:abstractNum w:abstractNumId="16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5"/>
  </w:num>
  <w:num w:numId="5">
    <w:abstractNumId w:val="17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1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2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2"/>
    <w:next w:val="a3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2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2"/>
    <w:next w:val="a2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2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2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a7">
    <w:name w:val="Body Text"/>
    <w:basedOn w:val="a2"/>
    <w:pPr>
      <w:jc w:val="both"/>
    </w:pPr>
  </w:style>
  <w:style w:type="paragraph" w:styleId="a8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paragraph" w:styleId="a9">
    <w:name w:val="Plain Text"/>
    <w:basedOn w:val="a2"/>
    <w:link w:val="aa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a">
    <w:name w:val="純文字 字元"/>
    <w:link w:val="a9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b">
    <w:name w:val="Body Text Indent"/>
    <w:basedOn w:val="a2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2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2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c">
    <w:name w:val="Date"/>
    <w:basedOn w:val="a2"/>
    <w:next w:val="a2"/>
    <w:pPr>
      <w:jc w:val="right"/>
    </w:pPr>
    <w:rPr>
      <w:rFonts w:hAnsi="Courier New"/>
      <w:spacing w:val="0"/>
      <w:kern w:val="2"/>
      <w:sz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2"/>
    <w:link w:val="af0"/>
  </w:style>
  <w:style w:type="paragraph" w:customStyle="1" w:styleId="DefaultText">
    <w:name w:val="Default Text"/>
    <w:basedOn w:val="a2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2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2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2">
    <w:name w:val="footer"/>
    <w:basedOn w:val="a2"/>
    <w:link w:val="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4">
    <w:name w:val="page number"/>
    <w:basedOn w:val="a4"/>
  </w:style>
  <w:style w:type="paragraph" w:styleId="31">
    <w:name w:val="Body Text Indent 3"/>
    <w:basedOn w:val="a2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2"/>
    <w:link w:val="33"/>
    <w:rPr>
      <w:rFonts w:ascii="標楷體" w:eastAsia="標楷體"/>
      <w:b/>
      <w:sz w:val="24"/>
    </w:rPr>
  </w:style>
  <w:style w:type="paragraph" w:styleId="Web">
    <w:name w:val="Normal (Web)"/>
    <w:basedOn w:val="a2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2"/>
    <w:link w:val="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link w:val="af6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4"/>
  </w:style>
  <w:style w:type="character" w:customStyle="1" w:styleId="englishtext0">
    <w:name w:val="englishtext"/>
    <w:basedOn w:val="a4"/>
  </w:style>
  <w:style w:type="character" w:customStyle="1" w:styleId="chinesetext0">
    <w:name w:val="chinesetext"/>
    <w:basedOn w:val="a4"/>
  </w:style>
  <w:style w:type="character" w:customStyle="1" w:styleId="chineseheading2">
    <w:name w:val="chineseheading2"/>
    <w:basedOn w:val="a4"/>
  </w:style>
  <w:style w:type="character" w:customStyle="1" w:styleId="chinesetextwithemphasis">
    <w:name w:val="chinesetextwithemphasis"/>
    <w:basedOn w:val="a4"/>
  </w:style>
  <w:style w:type="paragraph" w:styleId="af8">
    <w:name w:val="Note Heading"/>
    <w:basedOn w:val="a2"/>
    <w:next w:val="a2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9">
    <w:name w:val="Closing"/>
    <w:basedOn w:val="a2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4"/>
  </w:style>
  <w:style w:type="character" w:customStyle="1" w:styleId="textcht1">
    <w:name w:val="textcht1"/>
    <w:basedOn w:val="a4"/>
  </w:style>
  <w:style w:type="character" w:customStyle="1" w:styleId="texteng1">
    <w:name w:val="texteng1"/>
    <w:basedOn w:val="a4"/>
  </w:style>
  <w:style w:type="paragraph" w:customStyle="1" w:styleId="a00">
    <w:name w:val="a0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a">
    <w:name w:val="footnote text"/>
    <w:basedOn w:val="a2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Block Text"/>
    <w:basedOn w:val="a2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2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d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2"/>
    <w:next w:val="a2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2"/>
    <w:next w:val="a2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4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4"/>
  </w:style>
  <w:style w:type="character" w:customStyle="1" w:styleId="bbody">
    <w:name w:val="bbody"/>
    <w:basedOn w:val="a4"/>
  </w:style>
  <w:style w:type="character" w:customStyle="1" w:styleId="ec424195108-06012009">
    <w:name w:val="ec_424195108-06012009"/>
    <w:basedOn w:val="a4"/>
  </w:style>
  <w:style w:type="paragraph" w:customStyle="1" w:styleId="afe">
    <w:name w:val="바탕글"/>
    <w:basedOn w:val="a2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2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">
    <w:name w:val="List Paragraph"/>
    <w:basedOn w:val="a2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2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2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2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0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2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2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2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1">
    <w:name w:val="標題一"/>
    <w:basedOn w:val="a2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2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3">
    <w:name w:val="Title"/>
    <w:basedOn w:val="a2"/>
    <w:next w:val="a2"/>
    <w:link w:val="aff4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4">
    <w:name w:val="標題 字元"/>
    <w:link w:val="aff3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4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4"/>
    <w:rsid w:val="00321BD6"/>
  </w:style>
  <w:style w:type="character" w:customStyle="1" w:styleId="ft">
    <w:name w:val="ft"/>
    <w:basedOn w:val="a4"/>
    <w:rsid w:val="00233538"/>
  </w:style>
  <w:style w:type="paragraph" w:customStyle="1" w:styleId="Aff5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2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2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2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2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2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2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4"/>
    <w:rsid w:val="005921AB"/>
  </w:style>
  <w:style w:type="paragraph" w:customStyle="1" w:styleId="yiv1942116727msonormal">
    <w:name w:val="yiv1942116727msonormal"/>
    <w:basedOn w:val="a2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6">
    <w:name w:val="Balloon Text"/>
    <w:basedOn w:val="a2"/>
    <w:link w:val="aff7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7">
    <w:name w:val="註解方塊文字 字元"/>
    <w:link w:val="aff6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8">
    <w:name w:val="Table Grid"/>
    <w:basedOn w:val="a5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4"/>
    <w:rsid w:val="00A424A3"/>
  </w:style>
  <w:style w:type="paragraph" w:customStyle="1" w:styleId="ecxp2">
    <w:name w:val="ecxp2"/>
    <w:basedOn w:val="a2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4"/>
    <w:rsid w:val="00A424A3"/>
  </w:style>
  <w:style w:type="character" w:customStyle="1" w:styleId="ecxs9">
    <w:name w:val="ecxs9"/>
    <w:basedOn w:val="a4"/>
    <w:rsid w:val="00A424A3"/>
  </w:style>
  <w:style w:type="character" w:customStyle="1" w:styleId="ecxs10">
    <w:name w:val="ecxs10"/>
    <w:basedOn w:val="a4"/>
    <w:rsid w:val="00A424A3"/>
  </w:style>
  <w:style w:type="character" w:customStyle="1" w:styleId="ecxs11">
    <w:name w:val="ecxs11"/>
    <w:basedOn w:val="a4"/>
    <w:rsid w:val="00A424A3"/>
  </w:style>
  <w:style w:type="paragraph" w:customStyle="1" w:styleId="aff9">
    <w:name w:val="課文編號"/>
    <w:basedOn w:val="a2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2"/>
    <w:next w:val="a2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2"/>
    <w:next w:val="a2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2"/>
    <w:next w:val="a2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2"/>
    <w:next w:val="a2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4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a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2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2"/>
    <w:link w:val="affa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2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2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b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c">
    <w:name w:val="a"/>
    <w:basedOn w:val="a2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0">
    <w:name w:val="註解文字 字元"/>
    <w:link w:val="af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d">
    <w:name w:val="框架內容"/>
    <w:basedOn w:val="a2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e">
    <w:name w:val="Light Shading"/>
    <w:basedOn w:val="a5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2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2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2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2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4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2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4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5"/>
    <w:next w:val="aff8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4"/>
    <w:rsid w:val="006115C9"/>
  </w:style>
  <w:style w:type="character" w:customStyle="1" w:styleId="content">
    <w:name w:val="content"/>
    <w:basedOn w:val="a4"/>
    <w:rsid w:val="006115C9"/>
  </w:style>
  <w:style w:type="character" w:customStyle="1" w:styleId="33">
    <w:name w:val="本文 3 字元"/>
    <w:basedOn w:val="a4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1">
    <w:name w:val="破折號"/>
    <w:rsid w:val="0039774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E-823_v3dAhWBf7wKHQnBCZoQjRx6BAgBEAU&amp;url=http://sucai.redocn.com/ziranfengjing_6098962.html&amp;psig=AOvVaw3UXbUYI-SMvbWFDWcDSSim&amp;ust=15393335334462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5A33-880F-4A91-84F7-ED37EF38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82</TotalTime>
  <Pages>2</Pages>
  <Words>423</Words>
  <Characters>2417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2835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2018-10-27T04:20:00Z</cp:lastPrinted>
  <dcterms:created xsi:type="dcterms:W3CDTF">2018-10-04T10:13:00Z</dcterms:created>
  <dcterms:modified xsi:type="dcterms:W3CDTF">2018-10-27T04:26:00Z</dcterms:modified>
</cp:coreProperties>
</file>