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CFB" w:rsidRPr="00B355D2" w:rsidRDefault="00587079" w:rsidP="00B355D2">
      <w:pPr>
        <w:adjustRightInd/>
        <w:spacing w:beforeLines="50" w:before="120" w:line="400" w:lineRule="exact"/>
        <w:jc w:val="both"/>
        <w:rPr>
          <w:rFonts w:ascii="華康彩帶體 Std W7" w:eastAsia="華康彩帶體 Std W7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4F1DF2" w:rsidRPr="00B355D2" w:rsidRDefault="00B355D2" w:rsidP="00B355D2">
      <w:pPr>
        <w:adjustRightInd/>
        <w:spacing w:line="400" w:lineRule="exact"/>
        <w:jc w:val="both"/>
        <w:rPr>
          <w:rFonts w:ascii="華康彩帶體 Std W7" w:eastAsia="華康彩帶體 Std W7" w:hAnsi="華康彩帶體 Std W7" w:cs="華康香港標準楷書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奇妙的救恩與呼召！</w:t>
      </w:r>
    </w:p>
    <w:p w:rsidR="00302CFB" w:rsidRPr="00B355D2" w:rsidRDefault="00302CFB" w:rsidP="00B355D2">
      <w:pPr>
        <w:adjustRightInd/>
        <w:spacing w:beforeLines="30" w:before="72" w:line="400" w:lineRule="exact"/>
        <w:jc w:val="both"/>
        <w:rPr>
          <w:rFonts w:ascii="華康彩帶體 Std W7" w:eastAsia="華康彩帶體 Std W7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B355D2"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蔡國山</w:t>
      </w:r>
      <w:r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302CFB" w:rsidRPr="00B355D2" w:rsidRDefault="00302CFB" w:rsidP="00B355D2">
      <w:pPr>
        <w:adjustRightInd/>
        <w:spacing w:line="400" w:lineRule="exact"/>
        <w:jc w:val="both"/>
        <w:rPr>
          <w:rFonts w:ascii="華康彩帶體 Std W7" w:eastAsia="華康彩帶體 Std W7" w:hAnsi="華康彩帶體 Std W7" w:cs="華康香港標準楷書"/>
          <w:b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B355D2"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路加福音5:1</w:t>
      </w:r>
      <w:r w:rsidR="004F1DF2" w:rsidRPr="00B355D2">
        <w:rPr>
          <w:rFonts w:ascii="華康彩帶體 Std W7" w:eastAsia="華康彩帶體 Std W7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-14</w:t>
      </w:r>
    </w:p>
    <w:p w:rsidR="004F1DF2" w:rsidRPr="00B355D2" w:rsidRDefault="004F1DF2" w:rsidP="00B355D2">
      <w:pPr>
        <w:adjustRightInd/>
        <w:spacing w:beforeLines="50" w:before="120" w:line="40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10"/>
          <w:kern w:val="2"/>
          <w:sz w:val="22"/>
          <w:szCs w:val="22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sz w:val="22"/>
          <w:szCs w:val="22"/>
        </w:rPr>
        <w:t>前言：</w:t>
      </w:r>
    </w:p>
    <w:p w:rsidR="004F1DF2" w:rsidRDefault="00B355D2" w:rsidP="00B355D2">
      <w:pPr>
        <w:pStyle w:val="aff0"/>
        <w:numPr>
          <w:ilvl w:val="0"/>
          <w:numId w:val="38"/>
        </w:numPr>
        <w:spacing w:beforeLines="50" w:before="120" w:after="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lang w:eastAsia="zh-TW"/>
        </w:rPr>
        <w:t>了解主題經文的背景</w:t>
      </w:r>
    </w:p>
    <w:p w:rsid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P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Default="00B355D2" w:rsidP="00B355D2">
      <w:pPr>
        <w:pStyle w:val="aff0"/>
        <w:numPr>
          <w:ilvl w:val="0"/>
          <w:numId w:val="38"/>
        </w:numPr>
        <w:spacing w:beforeLines="50" w:before="120" w:after="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lang w:eastAsia="zh-TW"/>
        </w:rPr>
        <w:t>耶穌主動尋找並揀選</w:t>
      </w:r>
    </w:p>
    <w:p w:rsid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P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Default="00B355D2" w:rsidP="00B355D2">
      <w:pPr>
        <w:pStyle w:val="aff0"/>
        <w:numPr>
          <w:ilvl w:val="0"/>
          <w:numId w:val="38"/>
        </w:numPr>
        <w:spacing w:beforeLines="50" w:before="120" w:after="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lang w:eastAsia="zh-TW"/>
        </w:rPr>
        <w:t>耶穌試驗人的信心</w:t>
      </w:r>
    </w:p>
    <w:p w:rsid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P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Default="00B355D2" w:rsidP="00B355D2">
      <w:pPr>
        <w:pStyle w:val="aff0"/>
        <w:numPr>
          <w:ilvl w:val="0"/>
          <w:numId w:val="38"/>
        </w:numPr>
        <w:spacing w:beforeLines="50" w:before="120" w:after="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lang w:eastAsia="zh-TW"/>
        </w:rPr>
        <w:t>真實的悔改與降服</w:t>
      </w:r>
    </w:p>
    <w:p w:rsid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P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Default="00B355D2" w:rsidP="00B355D2">
      <w:pPr>
        <w:pStyle w:val="aff0"/>
        <w:numPr>
          <w:ilvl w:val="0"/>
          <w:numId w:val="38"/>
        </w:numPr>
        <w:spacing w:beforeLines="50" w:before="120" w:after="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lang w:eastAsia="zh-TW"/>
        </w:rPr>
        <w:t>奇妙的救恩與呼召</w:t>
      </w:r>
    </w:p>
    <w:p w:rsid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B355D2" w:rsidRDefault="00B355D2" w:rsidP="00B355D2">
      <w:pPr>
        <w:spacing w:beforeLines="50" w:before="120" w:line="360" w:lineRule="exact"/>
        <w:jc w:val="both"/>
        <w:rPr>
          <w:rFonts w:ascii="華康彩帶體 Std W7" w:eastAsia="華康彩帶體 Std W7" w:hAnsi="華康彩帶體 Std W7" w:cstheme="minorBidi"/>
          <w:spacing w:val="10"/>
          <w:kern w:val="2"/>
        </w:rPr>
      </w:pPr>
    </w:p>
    <w:p w:rsidR="004F1DF2" w:rsidRDefault="00B355D2" w:rsidP="00B355D2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 w:rsidRPr="00B355D2">
        <w:rPr>
          <w:rFonts w:ascii="華康彩帶體 Std W7" w:eastAsia="華康彩帶體 Std W7" w:hAnsi="華康彩帶體 Std W7" w:cstheme="minorBidi" w:hint="eastAsia"/>
          <w:spacing w:val="10"/>
          <w:kern w:val="2"/>
          <w:sz w:val="22"/>
          <w:szCs w:val="22"/>
        </w:rPr>
        <w:t>結論</w:t>
      </w:r>
      <w:r w:rsidR="004F1DF2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355D2" w:rsidRDefault="00B355D2" w:rsidP="00B355D2">
      <w:pPr>
        <w:spacing w:beforeLines="50" w:before="120" w:line="400" w:lineRule="exact"/>
        <w:jc w:val="both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B355D2" w:rsidRDefault="0036034A" w:rsidP="00B355D2">
      <w:pPr>
        <w:pStyle w:val="aff4"/>
        <w:jc w:val="left"/>
        <w:rPr>
          <w:spacing w:val="20"/>
        </w:rPr>
      </w:pPr>
      <w:r>
        <w:rPr>
          <w:rFonts w:hint="eastAsia"/>
          <w:spacing w:val="20"/>
        </w:rPr>
        <w:t>春節˙</w:t>
      </w:r>
      <w:r w:rsidR="00B355D2" w:rsidRPr="00B355D2">
        <w:rPr>
          <w:rFonts w:hint="eastAsia"/>
          <w:spacing w:val="20"/>
        </w:rPr>
        <w:t>韓國短宣見證</w:t>
      </w:r>
    </w:p>
    <w:p w:rsidR="0036034A" w:rsidRDefault="00934682" w:rsidP="0036034A">
      <w:pPr>
        <w:rPr>
          <w:rFonts w:ascii="華康仿宋體W4(P)" w:eastAsia="華康仿宋體W4(P)" w:hAnsi="標楷體"/>
          <w:b/>
          <w:spacing w:val="0"/>
          <w:sz w:val="24"/>
          <w:szCs w:val="24"/>
        </w:rPr>
      </w:pPr>
      <w:r>
        <w:rPr>
          <w:rFonts w:ascii="華康仿宋體W4(P)" w:eastAsia="華康仿宋體W4(P)" w:hAnsi="標楷體" w:hint="eastAsia"/>
          <w:noProof/>
          <w:spacing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285115</wp:posOffset>
            </wp:positionV>
            <wp:extent cx="2047875" cy="2212340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43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5" b="28020"/>
                    <a:stretch/>
                  </pic:blipFill>
                  <pic:spPr bwMode="auto">
                    <a:xfrm>
                      <a:off x="0" y="0"/>
                      <a:ext cx="2047875" cy="221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4A" w:rsidRPr="0036034A">
        <w:rPr>
          <w:rFonts w:ascii="華康仿宋體W4(P)" w:eastAsia="華康仿宋體W4(P)" w:hAnsi="標楷體" w:hint="eastAsia"/>
          <w:b/>
          <w:spacing w:val="0"/>
          <w:sz w:val="24"/>
          <w:szCs w:val="24"/>
        </w:rPr>
        <w:t>廖</w:t>
      </w:r>
      <w:r w:rsidR="00801E0A">
        <w:rPr>
          <w:rFonts w:ascii="華康仿宋體W4(P)" w:eastAsia="華康仿宋體W4(P)" w:hAnsi="標楷體" w:hint="eastAsia"/>
          <w:b/>
          <w:spacing w:val="0"/>
          <w:sz w:val="24"/>
          <w:szCs w:val="24"/>
        </w:rPr>
        <w:t>伊</w:t>
      </w:r>
      <w:r w:rsidR="0036034A" w:rsidRPr="0036034A">
        <w:rPr>
          <w:rFonts w:ascii="華康仿宋體W4(P)" w:eastAsia="華康仿宋體W4(P)" w:hAnsi="標楷體" w:hint="eastAsia"/>
          <w:b/>
          <w:spacing w:val="0"/>
          <w:sz w:val="24"/>
          <w:szCs w:val="24"/>
        </w:rPr>
        <w:t>淇姊妹(中科聚會處)</w:t>
      </w:r>
    </w:p>
    <w:p w:rsidR="0036034A" w:rsidRPr="00934682" w:rsidRDefault="0036034A" w:rsidP="00934682">
      <w:pPr>
        <w:spacing w:beforeLines="30" w:before="72" w:line="240" w:lineRule="exact"/>
        <w:jc w:val="both"/>
        <w:rPr>
          <w:rFonts w:ascii="微軟正黑體" w:eastAsia="微軟正黑體" w:hAnsi="微軟正黑體"/>
          <w:spacing w:val="0"/>
          <w:sz w:val="20"/>
        </w:rPr>
      </w:pPr>
      <w:r w:rsidRPr="00934682">
        <w:rPr>
          <w:rFonts w:ascii="微軟正黑體" w:eastAsia="微軟正黑體" w:hAnsi="微軟正黑體" w:hint="eastAsia"/>
          <w:spacing w:val="0"/>
          <w:sz w:val="20"/>
        </w:rPr>
        <w:t>春節期間，由呂允仁弟兄帶</w:t>
      </w:r>
      <w:r w:rsidR="00DB125C">
        <w:rPr>
          <w:rFonts w:ascii="微軟正黑體" w:eastAsia="微軟正黑體" w:hAnsi="微軟正黑體" w:hint="eastAsia"/>
          <w:spacing w:val="0"/>
          <w:sz w:val="20"/>
        </w:rPr>
        <w:t>領〈基督徒</w:t>
      </w:r>
      <w:r w:rsidR="00934682" w:rsidRPr="00934682">
        <w:rPr>
          <w:rFonts w:ascii="微軟正黑體" w:eastAsia="微軟正黑體" w:hAnsi="微軟正黑體" w:hint="eastAsia"/>
          <w:spacing w:val="0"/>
          <w:sz w:val="20"/>
        </w:rPr>
        <w:t>訓練中心</w:t>
      </w:r>
      <w:r w:rsidR="00DB125C">
        <w:rPr>
          <w:rFonts w:ascii="微軟正黑體" w:eastAsia="微軟正黑體" w:hAnsi="微軟正黑體" w:hint="eastAsia"/>
          <w:spacing w:val="0"/>
          <w:sz w:val="20"/>
        </w:rPr>
        <w:t>〉</w:t>
      </w:r>
      <w:r w:rsidR="00934682" w:rsidRPr="00934682">
        <w:rPr>
          <w:rFonts w:ascii="微軟正黑體" w:eastAsia="微軟正黑體" w:hAnsi="微軟正黑體" w:hint="eastAsia"/>
          <w:spacing w:val="0"/>
          <w:sz w:val="20"/>
        </w:rPr>
        <w:t>學生及強涵弟兄前往</w:t>
      </w:r>
      <w:r w:rsidR="00DB125C">
        <w:rPr>
          <w:rFonts w:ascii="微軟正黑體" w:eastAsia="微軟正黑體" w:hAnsi="微軟正黑體" w:hint="eastAsia"/>
          <w:spacing w:val="0"/>
          <w:sz w:val="20"/>
        </w:rPr>
        <w:t>《韓國</w:t>
      </w:r>
      <w:r w:rsidR="00934682" w:rsidRPr="00934682">
        <w:rPr>
          <w:rFonts w:ascii="微軟正黑體" w:eastAsia="微軟正黑體" w:hAnsi="微軟正黑體" w:hint="eastAsia"/>
          <w:spacing w:val="0"/>
          <w:sz w:val="20"/>
        </w:rPr>
        <w:t>安山聚會處</w:t>
      </w:r>
      <w:r w:rsidR="00DB125C">
        <w:rPr>
          <w:rFonts w:ascii="微軟正黑體" w:eastAsia="微軟正黑體" w:hAnsi="微軟正黑體" w:hint="eastAsia"/>
          <w:spacing w:val="0"/>
          <w:sz w:val="20"/>
        </w:rPr>
        <w:t>》向旅居的</w:t>
      </w:r>
      <w:r w:rsidR="00934682" w:rsidRPr="00934682">
        <w:rPr>
          <w:rFonts w:ascii="微軟正黑體" w:eastAsia="微軟正黑體" w:hAnsi="微軟正黑體" w:hint="eastAsia"/>
          <w:spacing w:val="0"/>
          <w:sz w:val="20"/>
        </w:rPr>
        <w:t>中國人</w:t>
      </w:r>
      <w:r w:rsidR="00DB125C">
        <w:rPr>
          <w:rFonts w:ascii="微軟正黑體" w:eastAsia="微軟正黑體" w:hAnsi="微軟正黑體" w:hint="eastAsia"/>
          <w:spacing w:val="0"/>
          <w:sz w:val="20"/>
        </w:rPr>
        <w:t>傳福音</w:t>
      </w:r>
      <w:r w:rsidR="00934682" w:rsidRPr="00934682">
        <w:rPr>
          <w:rFonts w:ascii="微軟正黑體" w:eastAsia="微軟正黑體" w:hAnsi="微軟正黑體" w:hint="eastAsia"/>
          <w:spacing w:val="0"/>
          <w:sz w:val="20"/>
        </w:rPr>
        <w:t>。</w:t>
      </w:r>
    </w:p>
    <w:p w:rsidR="00B355D2" w:rsidRPr="00686A37" w:rsidRDefault="00B355D2" w:rsidP="00DB125C">
      <w:pPr>
        <w:spacing w:beforeLines="100" w:before="240" w:line="310" w:lineRule="exact"/>
        <w:ind w:firstLineChars="200" w:firstLine="460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脫下雪靴，一踏入拉門內屋，地板暖騰騰的溫度、海苔香與「</w:t>
      </w:r>
      <w:r w:rsidRPr="00686A37">
        <w:rPr>
          <w:rFonts w:ascii="Batang" w:eastAsia="Batang" w:hAnsi="Batang" w:cs="Batang" w:hint="eastAsia"/>
          <w:spacing w:val="0"/>
          <w:sz w:val="23"/>
          <w:szCs w:val="23"/>
        </w:rPr>
        <w:t>안녕하세요</w:t>
      </w: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！（你好）／早上好！」的招呼聲一同撲來，姊妹靠過來親暱拉著手，叫台灣旅人瞬間分不清，到底是過年返鄉，還是到了南韓異域？帶著各省鄉音來問候的陌生中國聖徒，宛如遠在他方久未謀面的家人，唯有牆上掛著的橙紅色「請柬──第二十九屆對外國人福音布道大會」簡體外語海報，提醒此行的目的。</w:t>
      </w:r>
    </w:p>
    <w:p w:rsidR="00B355D2" w:rsidRPr="00686A37" w:rsidRDefault="00B355D2" w:rsidP="00934682">
      <w:pPr>
        <w:spacing w:beforeLines="50" w:before="120" w:line="310" w:lineRule="exact"/>
        <w:ind w:firstLineChars="200" w:firstLine="460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出發時滿懷服事神、傳福音的熱切，隨著一天天過去，發現神的計劃比我私以為的更大。</w:t>
      </w: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由宣教士Douglas夫妻冒著嚴寒酷暑，挑選</w:t>
      </w: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高麗窮鄉僻壤開墾的福音事工，轉眼已經過了五十年，使韓國一般民眾眼中宛如第三世界的安山，成了每隔三、五百公尺就聳立尖塔、高舉十字架，找教會如找便利商店一樣方便的屬靈好土。</w:t>
      </w:r>
    </w:p>
    <w:p w:rsidR="00B355D2" w:rsidRPr="00686A37" w:rsidRDefault="00B355D2" w:rsidP="0036034A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Arial" w:cs="Arial"/>
          <w:spacing w:val="0"/>
          <w:kern w:val="0"/>
          <w:sz w:val="23"/>
          <w:szCs w:val="23"/>
        </w:rPr>
      </w:pP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2005年，神帶領了第一批台灣弟兄訪韓，到了今年2019，我們一行七人，半數以上都是初次短宣，心裡忐忑不知是否順利？主耶穌以「</w:t>
      </w:r>
      <w:r w:rsidRPr="00686A37">
        <w:rPr>
          <w:rFonts w:ascii="華康仿宋體W4(P)" w:eastAsia="華康仿宋體W4(P)" w:hAnsi="標楷體" w:hint="eastAsia"/>
          <w:spacing w:val="0"/>
          <w:sz w:val="23"/>
          <w:szCs w:val="23"/>
        </w:rPr>
        <w:t>我心裡柔和謙卑，你們當負我的軛，學我的樣式，這樣你們心裡就必得享安息。」（太 11:29）</w:t>
      </w:r>
      <w:r w:rsidRPr="00686A37">
        <w:rPr>
          <w:rFonts w:ascii="華康仿宋體W4(P)" w:eastAsia="華康仿宋體W4(P)" w:hAnsi="新細明體" w:hint="eastAsia"/>
          <w:spacing w:val="0"/>
          <w:sz w:val="23"/>
          <w:szCs w:val="23"/>
        </w:rPr>
        <w:t>安慰我心，</w:t>
      </w: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原來，外出宣教不用追問神「我能做甚麼」，而是從給陌生人一個微笑開始，去看去傾聽，與神同工。接下來四天，除了原先被托付的四、五場詩歌敬拜、團隊遊戲、弟兄的</w:t>
      </w: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短講，神要我們全心投入的，便是愛的相交。於是，沒講道的休閒時刻，十來個人窩在教會保留給中國人的溫暖小房間裡，由弟兄為某些人釐清謬誤的真理教導；聽趙家兩代人剖心直談基督信仰的曲折；陪于姊妹母女垂首禱告，一起面對無解的病苦；與瀋陽女孩兩人在休息室跪求耶穌，感謝神讓我們意外相遇，承認自己屬靈的困境。</w:t>
      </w:r>
    </w:p>
    <w:p w:rsidR="00B355D2" w:rsidRPr="00686A37" w:rsidRDefault="00B355D2" w:rsidP="0036034A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Arial" w:cs="Arial"/>
          <w:spacing w:val="0"/>
          <w:kern w:val="0"/>
          <w:sz w:val="23"/>
          <w:szCs w:val="23"/>
        </w:rPr>
      </w:pP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營隊倒數最後那晚，正是年夜。安山東部教會體貼地按中國習俗包餃子過年，不分中外地一同享受</w:t>
      </w: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水餃美味，迎來呼召與得救見證分享時間。首先有位柬埔寨弟兄上台，他分享，自己仍在柬埔寨時就開始到教會，然而兩年多來一直不知耶穌從哪來、為何死、為何復活？透過這次的講道，「感謝神，我真正懂了。曾經有許多柬埔寨人問我，耶穌是誰？今後我能告訴他們了，之後不管我在哪，都希望能傳播耶穌的福音！」</w:t>
      </w:r>
    </w:p>
    <w:p w:rsidR="00B355D2" w:rsidRPr="00686A37" w:rsidRDefault="00B355D2" w:rsidP="0036034A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Arial" w:cs="Arial"/>
          <w:spacing w:val="0"/>
          <w:kern w:val="0"/>
          <w:sz w:val="23"/>
          <w:szCs w:val="23"/>
        </w:rPr>
      </w:pP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走出台灣，越能看到耶穌的救恩在萬國綻放，最最扎心的時刻，是親見神光照下赤裸敞開的認罪眼淚，從拘謹寡言的中國工人眼中流出。慕道多年的山東大叔，這幾天聚會中都安安靜靜，竟自願上了台，哽咽著邊擦眼淚，「今天講員說到，耶穌將受死亡，也依然前去，我想若我是祂，就不會去了。但祂真去了，還受毒打」，他哭到講不下去，「哎，我心裡覺得打在我身上一樣，恐怖又震撼！神的兒子受那麼大的苦難，為我而死，是人想也想不通的事。我從前將信未信，現在信了，信耶穌是我的神，我們的福音，給我們帶來平安！」</w:t>
      </w:r>
    </w:p>
    <w:p w:rsidR="00B355D2" w:rsidRPr="00686A37" w:rsidRDefault="00B355D2" w:rsidP="00FD295B">
      <w:pPr>
        <w:spacing w:beforeLines="50" w:before="120" w:line="310" w:lineRule="exact"/>
        <w:ind w:firstLineChars="200" w:firstLine="460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686A37">
        <w:rPr>
          <w:rFonts w:ascii="華康仿宋體W4(P)" w:eastAsia="華康仿宋體W4(P)" w:hAnsi="Arial" w:cs="Arial" w:hint="eastAsia"/>
          <w:spacing w:val="0"/>
          <w:kern w:val="0"/>
          <w:sz w:val="23"/>
          <w:szCs w:val="23"/>
        </w:rPr>
        <w:t>另一個姊妹的女兒也走上台</w:t>
      </w: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，連日來見她緊跟媽媽身邊，不發一語。原來是做母親的罹癌，化療一年餘，仍從乳癌擴及肺與骨頭，放棄治療，此後決定堅心仰望神的恩典；唯一的心願，就是見到女兒信</w:t>
      </w:r>
      <w:r w:rsidR="00DB125C"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57150</wp:posOffset>
            </wp:positionV>
            <wp:extent cx="1014095" cy="1076325"/>
            <wp:effectExtent l="0" t="0" r="0" b="9525"/>
            <wp:wrapSquare wrapText="bothSides"/>
            <wp:docPr id="1" name="圖片 1" descr="「悔改」的圖片搜尋結果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悔改」的圖片搜尋結果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8"/>
                    <a:stretch/>
                  </pic:blipFill>
                  <pic:spPr bwMode="auto">
                    <a:xfrm>
                      <a:off x="0" y="0"/>
                      <a:ext cx="101409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主。母女倆遠隔日韓，過年才見一次面，這次為陪母親，請了兩個月長假。她坦言說，「我來了安山教會幾次，從不肯信，是因為我不認為自己是個罪人。但媽媽的信心很大，當我這兩天聽了講道與牧師私下的話，現在在這裡承認，我是個罪人！以後會固定到教會。感謝安山東部教會每年辦這個活動，幫助非常大！」我們在台下跟著流淚，讚美主的大能，神真是垂聽了她母親的禱告，救贖了她的女兒。</w:t>
      </w:r>
      <w:r w:rsidRPr="00686A37">
        <w:rPr>
          <w:rFonts w:ascii="華康仿宋體W4(P)" w:eastAsia="華康仿宋體W4(P)" w:hAnsi="Arial" w:cs="Arial" w:hint="eastAsia"/>
          <w:color w:val="222222"/>
          <w:spacing w:val="0"/>
          <w:kern w:val="0"/>
          <w:sz w:val="23"/>
          <w:szCs w:val="23"/>
        </w:rPr>
        <w:t>恩典與見證太多，無法一一細寫。至今仍難忘</w:t>
      </w:r>
      <w:r w:rsidRPr="00686A37">
        <w:rPr>
          <w:rFonts w:ascii="華康仿宋體W4(P)" w:eastAsia="華康仿宋體W4(P)" w:hint="eastAsia"/>
          <w:spacing w:val="0"/>
          <w:sz w:val="23"/>
          <w:szCs w:val="23"/>
        </w:rPr>
        <w:t>趙姊妹充滿喜樂的歡呼：「這麼好的地方怎麼能不來？我從今以後到死都要相信祂！」</w:t>
      </w:r>
    </w:p>
    <w:p w:rsidR="00B355D2" w:rsidRPr="00686A37" w:rsidRDefault="00B355D2" w:rsidP="00FD295B">
      <w:pPr>
        <w:spacing w:beforeLines="50" w:before="120" w:line="310" w:lineRule="exact"/>
        <w:ind w:firstLineChars="200" w:firstLine="460"/>
        <w:jc w:val="both"/>
        <w:rPr>
          <w:rFonts w:ascii="華康仿宋體W4(P)" w:eastAsia="華康仿宋體W4(P)" w:hAnsi="Arial" w:cs="Arial"/>
          <w:color w:val="222222"/>
          <w:spacing w:val="0"/>
          <w:kern w:val="0"/>
          <w:sz w:val="23"/>
          <w:szCs w:val="23"/>
        </w:rPr>
      </w:pPr>
      <w:r w:rsidRPr="00686A37">
        <w:rPr>
          <w:rFonts w:ascii="華康仿宋體W4(P)" w:eastAsia="華康仿宋體W4(P)" w:hAnsi="Arial" w:cs="Arial" w:hint="eastAsia"/>
          <w:color w:val="222222"/>
          <w:spacing w:val="0"/>
          <w:kern w:val="0"/>
          <w:sz w:val="23"/>
          <w:szCs w:val="23"/>
        </w:rPr>
        <w:t>回頭看自己的短宣日記：「服事韓國安山東部教會第三天，營隊彷彿才開始就接近尾聲了，在今晚得救見證的眼淚中，看到許多弟兄姊妹的新生正要展開。即使不是初信，不是第一次聽天堂地獄的訊息，不是第一次認識到主的救恩可貴，但在今晚不捨主犧牲的慚愧眼淚中，我彷彿又重生了一次。然後領悟，近兩年前開始禱告盼望來安山短宣，實在不是我能夠服事什麼，是主憐憫我，要讓我有份於見證祂在韓國的屬靈復興，見證祂一年年透過韓國人成就的榮耀救贖工作。『我們成了一台戲，叫天使和世人觀看』，親愛的韓國中國同工們，請原諒我曾自認能夠幫助些什麼，</w:t>
      </w:r>
      <w:r w:rsidRPr="00686A37">
        <w:rPr>
          <w:rFonts w:ascii="華康仿宋體W4(P)" w:eastAsia="華康仿宋體W4(P)" w:hAnsi="Arial" w:cs="Arial" w:hint="eastAsia"/>
          <w:color w:val="222222"/>
          <w:spacing w:val="0"/>
          <w:kern w:val="0"/>
          <w:sz w:val="23"/>
          <w:szCs w:val="23"/>
        </w:rPr>
        <w:t>最後這場戲的劇情，竟然是大家齊心呵護我、照顧我和腹中的胎兒；滿心以為是我要來服事，結果再度是祂來服事我。」</w:t>
      </w:r>
    </w:p>
    <w:p w:rsidR="00B355D2" w:rsidRPr="00686A37" w:rsidRDefault="00B355D2" w:rsidP="0036034A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686A37">
        <w:rPr>
          <w:rFonts w:ascii="華康仿宋體W4(P)" w:eastAsia="華康仿宋體W4(P)" w:hAnsi="Arial" w:cs="Arial" w:hint="eastAsia"/>
          <w:color w:val="222222"/>
          <w:spacing w:val="0"/>
          <w:kern w:val="0"/>
          <w:sz w:val="23"/>
          <w:szCs w:val="23"/>
        </w:rPr>
        <w:t>至高的父神，使萬事互相效力，開車接送的、站講台的、翻譯的、廚房烹飪洗碗的、遠赴哈爾濱、山東去關懷的、受寒到菜市場發福音單張的，都只有一個心──要挽回另一個靈魂。營隊最後一天，講員問「你們相信耶穌是上帝嗎？相信耶穌是所有王中的皇帝嗎？相信耶穌已經把所有罪過償還了嗎？」一聲聲宏亮的「是」、「阿們」從中國弟兄姊妹口中喊出，那樣撼動人、無羞愧、無政治迫害的恐懼、無形象包袱地真誠愛神，盼望也能越洋融化台灣眾聖徒的心，化在哈利路亞的光芒裡。</w:t>
      </w:r>
      <w:r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FD4106" w:rsidRDefault="00FD4106" w:rsidP="004F1DF2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FD4106" w:rsidRPr="006F4F3D" w:rsidRDefault="00FD4106" w:rsidP="0036034A">
      <w:pPr>
        <w:spacing w:beforeLines="50" w:before="12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D4106" w:rsidRPr="00326125" w:rsidRDefault="00FD4106" w:rsidP="00FD41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D4106" w:rsidRPr="00326125" w:rsidRDefault="00FD4106" w:rsidP="00FD41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71D24">
        <w:rPr>
          <w:rFonts w:ascii="華康細圓體(P)" w:eastAsia="華康細圓體(P)" w:hint="eastAsia"/>
          <w:b/>
          <w:spacing w:val="0"/>
          <w:sz w:val="20"/>
        </w:rPr>
        <w:t>蔡國山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D4106" w:rsidRPr="00326125" w:rsidRDefault="00FD4106" w:rsidP="00FD41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D4106" w:rsidRDefault="00FD4106" w:rsidP="00FD41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D4106" w:rsidRDefault="00FD4106" w:rsidP="00FD41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D4106" w:rsidRPr="00326125" w:rsidRDefault="00FD4106" w:rsidP="00FD41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D4106" w:rsidRDefault="00FD4106" w:rsidP="00FD41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71D24">
        <w:rPr>
          <w:rFonts w:ascii="華康細圓體(P)" w:eastAsia="華康細圓體(P)" w:hint="eastAsia"/>
          <w:b/>
          <w:spacing w:val="0"/>
          <w:sz w:val="20"/>
        </w:rPr>
        <w:t>劉國華</w:t>
      </w:r>
      <w:r w:rsidR="005C654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D4106" w:rsidRDefault="00FD4106" w:rsidP="00FD41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 w:rsidR="00B00D6A"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71D24">
        <w:rPr>
          <w:rFonts w:ascii="華康細圓體(P)" w:eastAsia="華康細圓體(P)" w:hint="eastAsia"/>
          <w:b/>
          <w:spacing w:val="0"/>
          <w:sz w:val="20"/>
        </w:rPr>
        <w:t>張秀蓮姐妹</w:t>
      </w:r>
    </w:p>
    <w:p w:rsidR="00FD4106" w:rsidRPr="00326125" w:rsidRDefault="00FD4106" w:rsidP="00FD41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B00D6A" w:rsidRDefault="00FD4106" w:rsidP="00FD41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FD4106" w:rsidRDefault="00FD4106" w:rsidP="00FD41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EA0D21">
        <w:rPr>
          <w:rFonts w:ascii="華康細圓體(P)" w:eastAsia="華康細圓體(P)"/>
          <w:b/>
          <w:spacing w:val="0"/>
          <w:sz w:val="20"/>
        </w:rPr>
        <w:tab/>
      </w:r>
      <w:r w:rsidR="00E71D24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FD4106" w:rsidRDefault="00FD4106" w:rsidP="00FD41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1D60AE" w:rsidRPr="008F755C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71D24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D461B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EA0D21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E71D24">
        <w:rPr>
          <w:rFonts w:ascii="華康魏碑體(P)" w:eastAsia="華康魏碑體(P)" w:hAnsi="華康古印體" w:hint="eastAsia"/>
          <w:spacing w:val="10"/>
          <w:szCs w:val="26"/>
        </w:rPr>
        <w:t>7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0B5D4F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71D24" w:rsidRPr="00E71D24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71D24" w:rsidRPr="00E71D24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E71D24" w:rsidRPr="00E71D24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D461B8">
        <w:rPr>
          <w:rFonts w:ascii="華康隸書體W7(P)" w:eastAsia="華康隸書體W7(P)"/>
          <w:bCs/>
          <w:spacing w:val="-12"/>
          <w:sz w:val="24"/>
        </w:rPr>
        <w:tab/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E71D24" w:rsidRPr="00E71D24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A7E36">
        <w:rPr>
          <w:rFonts w:ascii="華康隸書體W7(P)" w:eastAsia="華康隸書體W7(P)"/>
          <w:bCs/>
          <w:spacing w:val="-12"/>
          <w:sz w:val="24"/>
        </w:rPr>
        <w:tab/>
      </w:r>
      <w:r w:rsidR="00E71D24" w:rsidRPr="00E71D24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E71D24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71D24" w:rsidRPr="00E71D24">
        <w:rPr>
          <w:rFonts w:ascii="Times New Roman" w:eastAsia="華康隸書體W7(P)" w:hint="eastAsia"/>
          <w:bCs/>
          <w:spacing w:val="-10"/>
          <w:sz w:val="24"/>
        </w:rPr>
        <w:t>蔡國山弟兄</w:t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="000B5D4F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71D24">
        <w:rPr>
          <w:rFonts w:ascii="華康細圓體(P)" w:eastAsia="華康細圓體(P)" w:hint="eastAsia"/>
          <w:b/>
          <w:spacing w:val="0"/>
          <w:sz w:val="20"/>
        </w:rPr>
        <w:t>王裕一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A7E3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71D24" w:rsidRPr="00E71D24">
        <w:rPr>
          <w:rFonts w:ascii="華康隸書體W7(P)" w:eastAsia="華康隸書體W7(P)" w:hint="eastAsia"/>
          <w:bCs/>
          <w:spacing w:val="-12"/>
          <w:sz w:val="24"/>
        </w:rPr>
        <w:t>奇妙的救恩與呼召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71D24" w:rsidRPr="00E71D24">
        <w:rPr>
          <w:rFonts w:ascii="華康細圓體(P)" w:eastAsia="華康細圓體(P)" w:hint="eastAsia"/>
          <w:b/>
          <w:spacing w:val="0"/>
          <w:sz w:val="20"/>
        </w:rPr>
        <w:t>來到寶座前</w:t>
      </w:r>
      <w:r w:rsidR="00E71D24">
        <w:rPr>
          <w:rFonts w:ascii="華康細圓體(P)" w:eastAsia="華康細圓體(P)" w:hint="eastAsia"/>
          <w:b/>
          <w:spacing w:val="0"/>
          <w:sz w:val="20"/>
        </w:rPr>
        <w:t>,</w:t>
      </w:r>
      <w:r w:rsidR="00E71D24" w:rsidRPr="00E71D24">
        <w:rPr>
          <w:rFonts w:ascii="華康細圓體(P)" w:eastAsia="華康細圓體(P)" w:hint="eastAsia"/>
          <w:b/>
          <w:spacing w:val="0"/>
          <w:sz w:val="20"/>
        </w:rPr>
        <w:t>不一樣的2019</w:t>
      </w:r>
    </w:p>
    <w:p w:rsidR="002129C8" w:rsidRPr="005B4640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71D24" w:rsidRPr="00E71D24">
        <w:rPr>
          <w:rFonts w:ascii="華康隸書體W7(P)" w:eastAsia="華康隸書體W7(P)" w:hint="eastAsia"/>
          <w:bCs/>
          <w:spacing w:val="-12"/>
          <w:sz w:val="24"/>
        </w:rPr>
        <w:t>路加福音5:1~1</w:t>
      </w:r>
      <w:r w:rsidR="00801E0A">
        <w:rPr>
          <w:rFonts w:ascii="華康隸書體W7(P)" w:eastAsia="華康隸書體W7(P)" w:hint="eastAsia"/>
          <w:bCs/>
          <w:spacing w:val="-12"/>
          <w:sz w:val="24"/>
        </w:rPr>
        <w:t>4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E71D24">
        <w:rPr>
          <w:rFonts w:ascii="Times New Roman" w:eastAsia="華康細圓體(P)" w:hint="eastAsia"/>
          <w:b/>
          <w:spacing w:val="0"/>
          <w:sz w:val="20"/>
        </w:rPr>
        <w:t>希伯</w:t>
      </w:r>
      <w:r w:rsidR="00E71D24" w:rsidRPr="00E71D24">
        <w:rPr>
          <w:rFonts w:ascii="Times New Roman" w:eastAsia="華康細圓體(P)" w:hint="eastAsia"/>
          <w:b/>
          <w:spacing w:val="0"/>
          <w:sz w:val="20"/>
        </w:rPr>
        <w:t>來</w:t>
      </w:r>
      <w:r w:rsidR="00E71D24">
        <w:rPr>
          <w:rFonts w:ascii="Times New Roman" w:eastAsia="華康細圓體(P)" w:hint="eastAsia"/>
          <w:b/>
          <w:spacing w:val="0"/>
          <w:sz w:val="20"/>
        </w:rPr>
        <w:t>書</w:t>
      </w:r>
      <w:r w:rsidR="00E71D24" w:rsidRPr="00E71D24">
        <w:rPr>
          <w:rFonts w:ascii="華康細圓體(P)" w:eastAsia="華康細圓體(P)" w:hint="eastAsia"/>
          <w:b/>
          <w:spacing w:val="0"/>
          <w:sz w:val="20"/>
        </w:rPr>
        <w:t>2:14-18 ; 4:14-16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71D24" w:rsidRPr="00E71D24">
        <w:rPr>
          <w:rFonts w:ascii="華康隸書體W7(P)" w:eastAsia="華康隸書體W7(P)" w:hint="eastAsia"/>
          <w:bCs/>
          <w:spacing w:val="-12"/>
          <w:sz w:val="24"/>
        </w:rPr>
        <w:t>林寶猜姊妹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A0D21">
        <w:rPr>
          <w:rFonts w:ascii="Times New Roman" w:eastAsia="華康細圓體(P)" w:hint="eastAsia"/>
          <w:b/>
          <w:spacing w:val="0"/>
          <w:sz w:val="20"/>
        </w:rPr>
        <w:t>林寶猜</w:t>
      </w:r>
      <w:r w:rsidR="000B5D4F">
        <w:rPr>
          <w:rFonts w:ascii="Times New Roman" w:eastAsia="華康細圓體(P)" w:hint="eastAsia"/>
          <w:b/>
          <w:spacing w:val="0"/>
          <w:sz w:val="20"/>
        </w:rPr>
        <w:t>姊妹</w:t>
      </w:r>
      <w:r w:rsidR="0074429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01E0A">
        <w:rPr>
          <w:rFonts w:ascii="Times New Roman" w:eastAsia="華康細圓體(P)" w:hint="eastAsia"/>
          <w:b/>
          <w:spacing w:val="0"/>
          <w:sz w:val="20"/>
        </w:rPr>
        <w:t>吳純紹</w:t>
      </w:r>
      <w:bookmarkStart w:id="0" w:name="_GoBack"/>
      <w:bookmarkEnd w:id="0"/>
      <w:r w:rsidR="000B5D4F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3F5664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402CE" w:rsidRDefault="00B402CE" w:rsidP="00B402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西門‧彼得看見，就俯伏在耶穌膝前，說：主啊，離開我，我是個罪人！</w:t>
      </w:r>
    </w:p>
    <w:p w:rsidR="00B402CE" w:rsidRDefault="00B402CE" w:rsidP="00B402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/>
          <w:spacing w:val="-6"/>
          <w:kern w:val="20"/>
        </w:rPr>
        <w:t>…</w:t>
      </w:r>
      <w:r w:rsidRP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耶穌對西門說：不要怕！從今以後，你要得人了。</w:t>
      </w:r>
    </w:p>
    <w:p w:rsidR="00EA0D21" w:rsidRDefault="00B402CE" w:rsidP="00704F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他們把兩隻船攏了岸，就撇下所有的，跟從了耶穌。</w:t>
      </w:r>
      <w:r w:rsidR="00071AC3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</w:t>
      </w:r>
      <w:r w:rsidR="00EA0D21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</w:t>
      </w:r>
    </w:p>
    <w:p w:rsidR="00BD182C" w:rsidRPr="00951555" w:rsidRDefault="00EA0D21" w:rsidP="00704F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</w:t>
      </w:r>
      <w:r w:rsid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路加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福音</w:t>
      </w:r>
      <w:r w:rsidR="00071AC3" w:rsidRPr="00071AC3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</w:t>
      </w:r>
      <w:r w:rsid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  <w:r w:rsidR="00071AC3" w:rsidRPr="00071AC3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~1</w:t>
      </w:r>
      <w:r w:rsidR="00B402CE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D12AC8" w:rsidRDefault="00D12AC8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D12AC8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DE" w:rsidRDefault="00F33DDE">
      <w:r>
        <w:separator/>
      </w:r>
    </w:p>
  </w:endnote>
  <w:endnote w:type="continuationSeparator" w:id="0">
    <w:p w:rsidR="00F33DDE" w:rsidRDefault="00F3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DE" w:rsidRDefault="00F33DDE">
      <w:r>
        <w:separator/>
      </w:r>
    </w:p>
  </w:footnote>
  <w:footnote w:type="continuationSeparator" w:id="0">
    <w:p w:rsidR="00F33DDE" w:rsidRDefault="00F3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9E686A"/>
    <w:multiLevelType w:val="hybridMultilevel"/>
    <w:tmpl w:val="AEBCDE58"/>
    <w:numStyleLink w:val="a0"/>
  </w:abstractNum>
  <w:abstractNum w:abstractNumId="28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0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1" w15:restartNumberingAfterBreak="0">
    <w:nsid w:val="55927ED4"/>
    <w:multiLevelType w:val="hybridMultilevel"/>
    <w:tmpl w:val="21B6AD66"/>
    <w:numStyleLink w:val="a"/>
  </w:abstractNum>
  <w:abstractNum w:abstractNumId="32" w15:restartNumberingAfterBreak="0">
    <w:nsid w:val="560A0245"/>
    <w:multiLevelType w:val="hybridMultilevel"/>
    <w:tmpl w:val="8F289EC6"/>
    <w:numStyleLink w:val="a2"/>
  </w:abstractNum>
  <w:abstractNum w:abstractNumId="33" w15:restartNumberingAfterBreak="0">
    <w:nsid w:val="56844877"/>
    <w:multiLevelType w:val="hybridMultilevel"/>
    <w:tmpl w:val="E6947D12"/>
    <w:numStyleLink w:val="a1"/>
  </w:abstractNum>
  <w:abstractNum w:abstractNumId="34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7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9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11"/>
  </w:num>
  <w:num w:numId="5">
    <w:abstractNumId w:val="36"/>
  </w:num>
  <w:num w:numId="6">
    <w:abstractNumId w:val="4"/>
  </w:num>
  <w:num w:numId="7">
    <w:abstractNumId w:val="23"/>
  </w:num>
  <w:num w:numId="8">
    <w:abstractNumId w:val="28"/>
  </w:num>
  <w:num w:numId="9">
    <w:abstractNumId w:val="29"/>
  </w:num>
  <w:num w:numId="10">
    <w:abstractNumId w:val="13"/>
  </w:num>
  <w:num w:numId="11">
    <w:abstractNumId w:val="22"/>
  </w:num>
  <w:num w:numId="12">
    <w:abstractNumId w:val="8"/>
  </w:num>
  <w:num w:numId="13">
    <w:abstractNumId w:val="14"/>
  </w:num>
  <w:num w:numId="14">
    <w:abstractNumId w:val="27"/>
  </w:num>
  <w:num w:numId="15">
    <w:abstractNumId w:val="31"/>
  </w:num>
  <w:num w:numId="16">
    <w:abstractNumId w:val="38"/>
  </w:num>
  <w:num w:numId="17">
    <w:abstractNumId w:val="32"/>
  </w:num>
  <w:num w:numId="18">
    <w:abstractNumId w:val="20"/>
  </w:num>
  <w:num w:numId="19">
    <w:abstractNumId w:val="5"/>
  </w:num>
  <w:num w:numId="20">
    <w:abstractNumId w:val="37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"/>
  </w:num>
  <w:num w:numId="26">
    <w:abstractNumId w:val="9"/>
  </w:num>
  <w:num w:numId="27">
    <w:abstractNumId w:val="16"/>
  </w:num>
  <w:num w:numId="28">
    <w:abstractNumId w:val="24"/>
  </w:num>
  <w:num w:numId="29">
    <w:abstractNumId w:val="33"/>
  </w:num>
  <w:num w:numId="30">
    <w:abstractNumId w:val="3"/>
  </w:num>
  <w:num w:numId="31">
    <w:abstractNumId w:val="17"/>
  </w:num>
  <w:num w:numId="32">
    <w:abstractNumId w:val="10"/>
  </w:num>
  <w:num w:numId="33">
    <w:abstractNumId w:val="18"/>
  </w:num>
  <w:num w:numId="34">
    <w:abstractNumId w:val="39"/>
  </w:num>
  <w:num w:numId="35">
    <w:abstractNumId w:val="7"/>
  </w:num>
  <w:num w:numId="36">
    <w:abstractNumId w:val="35"/>
  </w:num>
  <w:num w:numId="37">
    <w:abstractNumId w:val="30"/>
  </w:num>
  <w:num w:numId="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B44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9A8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tw/url?sa=i&amp;rct=j&amp;q=&amp;esrc=s&amp;source=images&amp;cd=&amp;ved=2ahUKEwiKwefw-brgAhVKwbwKHWbECs8QjRx6BAgBEAU&amp;url=https://www.cclifefl.org/View/Article/4347&amp;psig=AOvVaw0TmZTaxJr5pnFfGnHwYSF4&amp;ust=1550224331680532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BD43-0C3C-411F-A554-B7ACCA35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151</TotalTime>
  <Pages>2</Pages>
  <Words>445</Words>
  <Characters>2539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2979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2019-02-15T02:32:00Z</cp:lastPrinted>
  <dcterms:created xsi:type="dcterms:W3CDTF">2019-02-14T08:05:00Z</dcterms:created>
  <dcterms:modified xsi:type="dcterms:W3CDTF">2019-02-15T02:36:00Z</dcterms:modified>
</cp:coreProperties>
</file>