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61D9" w:rsidRPr="00320717" w:rsidRDefault="00587079" w:rsidP="00320717">
      <w:pPr>
        <w:spacing w:line="400" w:lineRule="exact"/>
        <w:rPr>
          <w:rFonts w:ascii="華康仿宋體W4" w:eastAsia="華康仿宋體W4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0717">
        <w:rPr>
          <w:rFonts w:ascii="華康仿宋體W4" w:eastAsia="華康仿宋體W4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5428BF" w:rsidRPr="00320717" w:rsidRDefault="005428BF" w:rsidP="00320717">
      <w:pPr>
        <w:pStyle w:val="xmsonormal"/>
        <w:shd w:val="clear" w:color="auto" w:fill="FFFFFF"/>
        <w:spacing w:beforeLines="30" w:before="72" w:beforeAutospacing="0" w:after="0" w:afterAutospacing="0" w:line="400" w:lineRule="exact"/>
        <w:rPr>
          <w:rFonts w:ascii="華康仿宋體W4" w:eastAsia="華康仿宋體W4" w:hAnsi="微軟正黑體" w:cs="華康香港標準楷書"/>
          <w:bCs/>
          <w:kern w:val="2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0717">
        <w:rPr>
          <w:rFonts w:ascii="華康仿宋體W4" w:eastAsia="華康仿宋體W4" w:hAnsi="微軟正黑體" w:cs="華康香港標準楷書" w:hint="eastAsia"/>
          <w:bCs/>
          <w:kern w:val="2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現在你們信</w:t>
      </w:r>
      <w:r w:rsidR="00212D3D">
        <w:rPr>
          <w:rFonts w:ascii="華康仿宋體W4" w:eastAsia="華康仿宋體W4" w:hAnsi="微軟正黑體" w:cs="華康香港標準楷書" w:hint="eastAsia"/>
          <w:bCs/>
          <w:kern w:val="2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麼</w:t>
      </w:r>
      <w:r w:rsidRPr="00320717">
        <w:rPr>
          <w:rFonts w:ascii="華康仿宋體W4" w:eastAsia="華康仿宋體W4" w:hAnsi="微軟正黑體" w:cs="華康香港標準楷書" w:hint="eastAsia"/>
          <w:bCs/>
          <w:kern w:val="20"/>
          <w:sz w:val="34"/>
          <w:szCs w:val="3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？</w:t>
      </w:r>
    </w:p>
    <w:p w:rsidR="005428BF" w:rsidRPr="00320717" w:rsidRDefault="00D10B0C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hAnsi="微軟正黑體" w:cs="華康香港標準楷書"/>
          <w:bCs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="微軟正黑體" w:eastAsia="微軟正黑體" w:hAnsi="微軟正黑體" w:cs="Microsoft YaHei" w:hint="eastAsia"/>
          <w:noProof/>
          <w:color w:val="1D2228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338455</wp:posOffset>
            </wp:positionV>
            <wp:extent cx="942975" cy="1863090"/>
            <wp:effectExtent l="0" t="0" r="9525" b="381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2109446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36" t="11247"/>
                    <a:stretch/>
                  </pic:blipFill>
                  <pic:spPr bwMode="auto">
                    <a:xfrm>
                      <a:off x="0" y="0"/>
                      <a:ext cx="942975" cy="186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428BF" w:rsidRPr="00320717">
        <w:rPr>
          <w:rFonts w:ascii="華康仿宋體W4" w:eastAsia="華康仿宋體W4" w:hAnsi="微軟正黑體" w:cs="華康香港標準楷書" w:hint="eastAsia"/>
          <w:bCs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劉孝勇弟兄(信義神學院)</w:t>
      </w:r>
    </w:p>
    <w:p w:rsidR="005428BF" w:rsidRPr="00320717" w:rsidRDefault="005428BF" w:rsidP="00320717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華康仿宋體W4" w:eastAsia="華康仿宋體W4" w:hAnsi="微軟正黑體" w:cs="華康香港標準楷書"/>
          <w:bCs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0717">
        <w:rPr>
          <w:rFonts w:ascii="華康仿宋體W4" w:eastAsia="華康仿宋體W4" w:hAnsi="微軟正黑體" w:cs="華康香港標準楷書" w:hint="eastAsia"/>
          <w:bCs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經文：約翰福音</w:t>
      </w:r>
      <w:r w:rsidR="00320717" w:rsidRPr="00320717">
        <w:rPr>
          <w:rFonts w:ascii="華康仿宋體W4" w:eastAsia="華康仿宋體W4" w:hAnsi="微軟正黑體" w:cs="華康香港標準楷書" w:hint="eastAsia"/>
          <w:bCs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16:</w:t>
      </w:r>
      <w:r w:rsidRPr="00320717">
        <w:rPr>
          <w:rFonts w:ascii="華康仿宋體W4" w:eastAsia="華康仿宋體W4" w:hAnsi="微軟正黑體" w:cs="華康香港標準楷書" w:hint="eastAsia"/>
          <w:bCs/>
          <w:kern w:val="20"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12-22</w:t>
      </w:r>
    </w:p>
    <w:p w:rsidR="005428BF" w:rsidRPr="00320717" w:rsidRDefault="005428BF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hAnsi="Times New Roman" w:cs="Times New Roman"/>
          <w:color w:val="201F1E"/>
        </w:rPr>
      </w:pPr>
      <w:r w:rsidRPr="00320717">
        <w:rPr>
          <w:rFonts w:ascii="華康仿宋體W4" w:eastAsia="華康仿宋體W4" w:cs="Times New Roman" w:hint="eastAsia"/>
          <w:color w:val="201F1E"/>
          <w:bdr w:val="none" w:sz="0" w:space="0" w:color="auto" w:frame="1"/>
          <w:lang w:eastAsia="zh-HK"/>
        </w:rPr>
        <w:t>大綱：</w:t>
      </w:r>
    </w:p>
    <w:p w:rsidR="005428BF" w:rsidRDefault="005428BF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cs="Times New Roman"/>
          <w:color w:val="201F1E"/>
          <w:bdr w:val="none" w:sz="0" w:space="0" w:color="auto" w:frame="1"/>
          <w:lang w:eastAsia="zh-HK"/>
        </w:rPr>
      </w:pPr>
      <w:r w:rsidRPr="00320717">
        <w:rPr>
          <w:rFonts w:ascii="華康仿宋體W4" w:eastAsia="華康仿宋體W4" w:cs="Times New Roman" w:hint="eastAsia"/>
          <w:color w:val="201F1E"/>
          <w:bdr w:val="none" w:sz="0" w:space="0" w:color="auto" w:frame="1"/>
          <w:lang w:eastAsia="zh-HK"/>
        </w:rPr>
        <w:t>一、等不多時</w:t>
      </w: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cs="Times New Roman"/>
          <w:color w:val="201F1E"/>
          <w:bdr w:val="none" w:sz="0" w:space="0" w:color="auto" w:frame="1"/>
          <w:lang w:eastAsia="zh-HK"/>
        </w:rPr>
      </w:pP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cs="Times New Roman"/>
          <w:color w:val="201F1E"/>
          <w:bdr w:val="none" w:sz="0" w:space="0" w:color="auto" w:frame="1"/>
          <w:lang w:eastAsia="zh-HK"/>
        </w:rPr>
      </w:pP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cs="Times New Roman"/>
          <w:color w:val="201F1E"/>
          <w:bdr w:val="none" w:sz="0" w:space="0" w:color="auto" w:frame="1"/>
          <w:lang w:eastAsia="zh-HK"/>
        </w:rPr>
      </w:pPr>
    </w:p>
    <w:p w:rsidR="00320717" w:rsidRP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hAnsi="Times New Roman" w:cs="Times New Roman"/>
          <w:color w:val="201F1E"/>
        </w:rPr>
      </w:pPr>
    </w:p>
    <w:p w:rsidR="005428BF" w:rsidRDefault="005428BF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cs="Times New Roman"/>
          <w:color w:val="201F1E"/>
          <w:bdr w:val="none" w:sz="0" w:space="0" w:color="auto" w:frame="1"/>
          <w:lang w:eastAsia="zh-HK"/>
        </w:rPr>
      </w:pPr>
      <w:r w:rsidRPr="00320717">
        <w:rPr>
          <w:rFonts w:ascii="華康仿宋體W4" w:eastAsia="華康仿宋體W4" w:cs="Times New Roman" w:hint="eastAsia"/>
          <w:color w:val="201F1E"/>
          <w:bdr w:val="none" w:sz="0" w:space="0" w:color="auto" w:frame="1"/>
          <w:lang w:eastAsia="zh-HK"/>
        </w:rPr>
        <w:t>二、還要見我</w:t>
      </w: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cs="Times New Roman"/>
          <w:color w:val="201F1E"/>
          <w:bdr w:val="none" w:sz="0" w:space="0" w:color="auto" w:frame="1"/>
          <w:lang w:eastAsia="zh-HK"/>
        </w:rPr>
      </w:pP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cs="Times New Roman"/>
          <w:color w:val="201F1E"/>
          <w:bdr w:val="none" w:sz="0" w:space="0" w:color="auto" w:frame="1"/>
          <w:lang w:eastAsia="zh-HK"/>
        </w:rPr>
      </w:pP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cs="Times New Roman"/>
          <w:color w:val="201F1E"/>
          <w:bdr w:val="none" w:sz="0" w:space="0" w:color="auto" w:frame="1"/>
          <w:lang w:eastAsia="zh-HK"/>
        </w:rPr>
      </w:pPr>
    </w:p>
    <w:p w:rsidR="00320717" w:rsidRP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rFonts w:ascii="華康仿宋體W4" w:eastAsia="華康仿宋體W4" w:hAnsi="Times New Roman" w:cs="Times New Roman"/>
          <w:color w:val="201F1E"/>
        </w:rPr>
      </w:pPr>
    </w:p>
    <w:p w:rsidR="005819EB" w:rsidRDefault="005428BF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sz w:val="28"/>
          <w:szCs w:val="28"/>
        </w:rPr>
      </w:pPr>
      <w:r w:rsidRPr="00320717">
        <w:rPr>
          <w:rFonts w:ascii="華康仿宋體W4" w:eastAsia="華康仿宋體W4" w:cs="Times New Roman" w:hint="eastAsia"/>
          <w:color w:val="201F1E"/>
          <w:bdr w:val="none" w:sz="0" w:space="0" w:color="auto" w:frame="1"/>
          <w:lang w:eastAsia="zh-HK"/>
        </w:rPr>
        <w:t>三、憂愁變為喜樂</w:t>
      </w:r>
      <w:r w:rsidR="00EF49E8" w:rsidRPr="00F67D0F">
        <w:rPr>
          <w:rFonts w:hint="eastAsia"/>
          <w:sz w:val="28"/>
          <w:szCs w:val="28"/>
        </w:rPr>
        <w:sym w:font="Webdings" w:char="F059"/>
      </w: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sz w:val="28"/>
          <w:szCs w:val="28"/>
        </w:rPr>
      </w:pP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sz w:val="28"/>
          <w:szCs w:val="28"/>
        </w:rPr>
      </w:pP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sz w:val="28"/>
          <w:szCs w:val="28"/>
        </w:rPr>
      </w:pPr>
    </w:p>
    <w:p w:rsidR="00320717" w:rsidRDefault="00320717" w:rsidP="00320717">
      <w:pPr>
        <w:pStyle w:val="xmsonormal"/>
        <w:shd w:val="clear" w:color="auto" w:fill="FFFFFF"/>
        <w:spacing w:beforeLines="50" w:before="120" w:beforeAutospacing="0" w:after="0" w:afterAutospacing="0" w:line="400" w:lineRule="exact"/>
        <w:rPr>
          <w:sz w:val="28"/>
          <w:szCs w:val="28"/>
        </w:rPr>
      </w:pPr>
    </w:p>
    <w:p w:rsidR="00063979" w:rsidRDefault="00063979" w:rsidP="00320717">
      <w:pPr>
        <w:spacing w:line="360" w:lineRule="exact"/>
        <w:rPr>
          <w:rFonts w:ascii="華康魏碑體(P)" w:eastAsia="華康魏碑體(P)"/>
          <w:spacing w:val="0"/>
        </w:rPr>
      </w:pPr>
    </w:p>
    <w:p w:rsidR="00212D3D" w:rsidRPr="00532970" w:rsidRDefault="00212D3D" w:rsidP="00212D3D">
      <w:pPr>
        <w:widowControl/>
        <w:shd w:val="clear" w:color="auto" w:fill="FFFFFF"/>
        <w:spacing w:line="400" w:lineRule="exact"/>
        <w:ind w:rightChars="-100" w:right="-224"/>
        <w:rPr>
          <w:rFonts w:ascii="微軟正黑體" w:eastAsia="微軟正黑體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970">
        <w:rPr>
          <w:rFonts w:ascii="微軟正黑體" w:eastAsia="微軟正黑體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這是一個罪人遇見唯一真理</w:t>
      </w:r>
    </w:p>
    <w:p w:rsidR="00DF2513" w:rsidRPr="00532970" w:rsidRDefault="00212D3D" w:rsidP="00212D3D">
      <w:pPr>
        <w:widowControl/>
        <w:shd w:val="clear" w:color="auto" w:fill="FFFFFF"/>
        <w:spacing w:line="400" w:lineRule="exact"/>
        <w:ind w:rightChars="-100" w:right="-224"/>
        <w:rPr>
          <w:rFonts w:ascii="微軟正黑體" w:eastAsia="微軟正黑體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970">
        <w:rPr>
          <w:rFonts w:ascii="微軟正黑體" w:eastAsia="微軟正黑體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--耶穌基督的故事</w:t>
      </w:r>
    </w:p>
    <w:p w:rsidR="00DF2513" w:rsidRPr="00DF2513" w:rsidRDefault="00DF2513" w:rsidP="00532970">
      <w:pPr>
        <w:widowControl/>
        <w:shd w:val="clear" w:color="auto" w:fill="FFFFFF"/>
        <w:spacing w:beforeLines="50" w:before="120" w:line="320" w:lineRule="exact"/>
        <w:ind w:left="988" w:rightChars="-100" w:right="-224" w:hangingChars="380" w:hanging="988"/>
        <w:rPr>
          <w:rFonts w:ascii="華康粗明體" w:eastAsia="華康粗明體" w:hAnsiTheme="minorEastAsia" w:cs="Microsoft YaHei"/>
          <w:color w:val="1D2228"/>
          <w:spacing w:val="0"/>
          <w:kern w:val="0"/>
          <w:szCs w:val="26"/>
        </w:rPr>
      </w:pPr>
      <w:r w:rsidRPr="00532970">
        <w:rPr>
          <w:rFonts w:ascii="微軟正黑體" w:eastAsia="微軟正黑體" w:hAnsi="微軟正黑體" w:cs="Microsoft YaHei" w:hint="eastAsia"/>
          <w:color w:val="1D2228"/>
          <w:spacing w:val="0"/>
          <w:kern w:val="0"/>
          <w:szCs w:val="26"/>
        </w:rPr>
        <w:t>朱庭</w:t>
      </w:r>
      <w:r w:rsidRPr="00532970">
        <w:rPr>
          <w:rFonts w:ascii="微軟正黑體" w:eastAsia="微軟正黑體" w:hAnsi="微軟正黑體" w:cs="Microsoft YaHei"/>
          <w:color w:val="1D2228"/>
          <w:spacing w:val="0"/>
          <w:kern w:val="0"/>
          <w:szCs w:val="26"/>
        </w:rPr>
        <w:t>昕</w:t>
      </w:r>
      <w:r w:rsidR="00212D3D" w:rsidRPr="00532970">
        <w:rPr>
          <w:rFonts w:ascii="微軟正黑體" w:eastAsia="微軟正黑體" w:hAnsi="微軟正黑體" w:cs="Microsoft YaHei" w:hint="eastAsia"/>
          <w:color w:val="1D2228"/>
          <w:spacing w:val="0"/>
          <w:kern w:val="0"/>
          <w:sz w:val="21"/>
          <w:szCs w:val="21"/>
        </w:rPr>
        <w:t>（教會將於今天擘餅聚會後</w:t>
      </w:r>
      <w:r w:rsidR="00532970" w:rsidRPr="00532970">
        <w:rPr>
          <w:rFonts w:ascii="微軟正黑體" w:eastAsia="微軟正黑體" w:hAnsi="微軟正黑體" w:cs="Microsoft YaHei" w:hint="eastAsia"/>
          <w:color w:val="1D2228"/>
          <w:spacing w:val="0"/>
          <w:kern w:val="0"/>
          <w:sz w:val="21"/>
          <w:szCs w:val="21"/>
        </w:rPr>
        <w:t>，</w:t>
      </w:r>
      <w:r w:rsidR="00212D3D" w:rsidRPr="00532970">
        <w:rPr>
          <w:rFonts w:ascii="微軟正黑體" w:eastAsia="微軟正黑體" w:hAnsi="微軟正黑體" w:cs="Microsoft YaHei" w:hint="eastAsia"/>
          <w:color w:val="1D2228"/>
          <w:spacing w:val="0"/>
          <w:kern w:val="0"/>
          <w:sz w:val="21"/>
          <w:szCs w:val="21"/>
        </w:rPr>
        <w:t>為庭昕舉行受浸禮）</w:t>
      </w:r>
    </w:p>
    <w:p w:rsidR="00D10B0C" w:rsidRDefault="00D10B0C" w:rsidP="00D10B0C">
      <w:pPr>
        <w:widowControl/>
        <w:shd w:val="clear" w:color="auto" w:fill="FFFFFF"/>
        <w:spacing w:beforeLines="50" w:before="120" w:line="320" w:lineRule="exact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10B0C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幼稚園時受到傷害，因為父母</w:t>
      </w:r>
      <w:r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當時</w:t>
      </w:r>
      <w:r w:rsidRPr="00D10B0C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沒有處理，而對他們失去信任，轉往家裡所拜的神明尋求保護。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直到國中，我發現這些神明也不可信，被稱為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神，卻總是要我們花錢燒香祭拜，才保佑我們。但是觀看這宇宙，又不能否定有一位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神，可是祂是誰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?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我不曉得，因此我稱祂「老天爺」</w:t>
      </w:r>
      <w:r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後來對這個世界更加不解。明明我們被教導要愛人、要誠實和真誠，可是大家卻是自私自利，而且還天天說謊。也不明白為什麼我們明明都渴望愛、公平正義和希望，卻依然互相傷害？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到了高中，我覺得人活著一點意義都沒有，人生除了工作賺錢、結婚生子，然後老死以外，什麼都沒有。我流著淚問老天爺，為什麼要讓我活在這個沒有盼望的世界？明明人只會帶來傷害，為什麼還要把我們生下來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?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我不懂，也不明白，所以我憤世嫉俗，把自己關起來</w:t>
      </w:r>
      <w:r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大學第二天，我遇見學長林晏德，他告訴我這世上有真理。兩個月後，他問我是否願意去見一對很有智慧的夫婦，他們會告訴我真理是什麼。我答應了</w:t>
      </w:r>
      <w:r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。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這對夫婦就是邱教士夫婦。邱教士很理性地告訴我，在現今世代，人類從哪裡來有兩種說法，一個是演化論，一個是神創論。他研究過演化論，發現裡面有很多矛盾和謊言，演化論不能當真理來信。因此人類從哪裡來，就剩下神創論。他也研究過聖經，發現裡面寫的都是真的，所以他相信聖經、相信上帝。這時候我懂了，原來老天爺就是上帝。</w:t>
      </w:r>
    </w:p>
    <w:p w:rsid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師母告訴我「人生最終極的目標就是信真理，一個人若不信真理，就不能上天堂，只能下地獄。信真理只有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100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分的信和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0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分的信，沒有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50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分。耶穌基督就是唯一的真理。」回家以後我哭了兩個禮拜，最後決定我要先信，再了解生命的真相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--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真理。於是我就以為「想要」追求真理，就是「信」真理了</w:t>
      </w:r>
      <w:r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透過教導，我得知每個人都有罪性，也曉得人必須認罪悔改，藉著信靠耶穌基督才能重生得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救，成為基督徒。可是我拒絕真理，因為我想靠我的腦來取代耶穌，我開始故意吃高熱量食物、故意喝酒、故意看電視、玩遊戲到三更半夜來傷害自己，想試探上帝是不是真的無動於衷。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我埋怨上帝：「祢為什麼現在才出現？這些年我是怎麼過的，難道祢沒有看見嗎！六年前我就求告祢了！祢為什麼沒出現？祢現在告訴我找的就是祢，還說祢愛我、要救我，我怎麼可能信！」於是我不停的反抗，用電視、音樂來掩蓋罪疚感。到後來變得更狂妄，對著天空跟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說：「怎麽樣！我就是不服！就是不肯悔改！祢能拿我怎麼樣！難道祢要霹死我嗎！祢霹啊！反正這條命也是祢給的！祢想拿就拿去啊！」講完以後罪疚感整個襲來，我邊走邊哭，卻還是不相信，只知道自己很髒、很醜、很噁心，完全不配得到祂的愛</w:t>
      </w:r>
      <w:r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。</w:t>
      </w:r>
    </w:p>
    <w:p w:rsidR="00D10B0C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有一天，聽了一位牧者的見證分享，我開始向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承認自己的污穢與傷痛。我以為我重生了。我這麼真心的跪在地上禱告，還哭得稀裡嘩啦，這樣應該算悔改吧？哭完後，內心並沒有改變，頭腦雖承認罪行，心裡卻不覺得自己是個罪人。我問上帝：「我到底有什麼罪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?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我覺得我</w:t>
      </w:r>
      <w:r w:rsidR="00D10B0C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(接頁2)</w:t>
      </w:r>
    </w:p>
    <w:p w:rsidR="00DF2513" w:rsidRPr="00DF2513" w:rsidRDefault="00D10B0C" w:rsidP="00D10B0C">
      <w:pPr>
        <w:widowControl/>
        <w:shd w:val="clear" w:color="auto" w:fill="FFFFFF"/>
        <w:spacing w:beforeLines="50" w:before="120" w:line="320" w:lineRule="exact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lastRenderedPageBreak/>
        <w:t>(頁2)</w:t>
      </w:r>
      <w:r w:rsidR="00DF2513"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人不錯啊，為什麼我要認罪悔改？要認罪的不是那些傷害我的人嗎？怎麼會是我呢</w:t>
      </w:r>
      <w:r w:rsidR="00DF2513"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? </w:t>
      </w:r>
      <w:r w:rsidR="00DF2513"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祢能不能告訴我我的罪是什麼呢？因為我真的不知道。」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大三，我開始看言情小說，色情電影和色情漫畫。到大四，我玩線上遊戲，結交網友，還差點做人家的女朋友！我試圖阻止自己繼續陷下去，但是我做不到，我一直往下掉，於是開始著急，開始找上帝求救，沒想到上帝就派人來了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嘉郁姊姊傳來了訊息，我們通了電話；每個主日遇見詩雅姊姊，還有晏德學長，也傳來了訊息。上帝大大的用他們托住了我，最後透過母親，使我徹底斷開網友和遊戲。但是，儘管不玩遊戲也不交網友了，我的生命還是在往下墜，色情電影和小說還是會把我抓回去。因此我看見罪有多可怕，面對它，我束手無策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2018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年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2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月，我遇見嘉川姐，她邀請我到南海路聚會。一到教堂，我就看見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神的恩典。祂讓我遇見蘊慧，一個年紀和我相近又信主的女孩，一看到她，我就知道上帝沒有放棄我，祂持續不斷的派人到我身邊。蘊慧使我大大的看見祂的愛，我鼓起勇氣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請教蘊慧，告訴她我裡面的不堪，她沒有定罪我，反而說其實她也一樣。但上帝是信實的，每次都把她救起來。甚至跟我說我誤會上帝了，上帝是信實的、也是良善的。後來嘉川姊加入，她們兩個就一搭一唱的說著她們是怎樣的軟弱無能，但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神卻每次都信實的救了她們。我看得好驚訝，因為她們的表情好快樂！這不就是我想要的嗎？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師母介紹她們一本書叫《女人別聽信謊言》，我得知後立刻買來看。但同年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6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月，我決定暫時離開教會。過著過著，發覺人生實在不能這樣逃避，於是再次翻開那本書，想找出自己聽信的謊言。翻開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&lt;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關於人生境遇的謊言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&gt;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，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神就讓我看見了我的罪：我沒有為自己的反應和人生負責。因著別人的錯待，我放逐自己的人生，不顧一切的把自己丟在泥濘中，任誰要救我都不給救，甚至對上帝的恩典以褻瀆、頂撞回應，還謾罵祂的名。</w:t>
      </w:r>
    </w:p>
    <w:p w:rsidR="00B66912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但祂卻在我還不認識祂的時候就為我的罪釘死在十字架上。早在創世以先，祂就先愛我了。但我只想悖逆、自立為王，做自己的主人。在我最悖</w:t>
      </w:r>
      <w:r w:rsidR="00B66912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(接頁3)</w:t>
      </w:r>
    </w:p>
    <w:p w:rsidR="00DF2513" w:rsidRPr="00DF2513" w:rsidRDefault="00B66912" w:rsidP="00D10B0C">
      <w:pPr>
        <w:widowControl/>
        <w:shd w:val="clear" w:color="auto" w:fill="FFFFFF"/>
        <w:spacing w:beforeLines="50" w:before="120" w:line="320" w:lineRule="exact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(頁3)</w:t>
      </w:r>
      <w:r w:rsidR="00DF2513"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逆的時候，祂依然愛我到底。因此我真心的來到創造我的造物主面前說：「我錯了。我真的全錯了。我承認我是個罪人，求祢赦免我的罪，救我脫離一切不義。</w:t>
      </w:r>
      <w:r w:rsidR="00DF2513"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」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沒想到一切就不一樣了！隔在我和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神之間的鴻溝消失了！還有那些擋在我跟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神之間的高牆也不見了！我就想：我是不是重生了！？以前有很多次以為自己信了，其實只是頭腦相信，並沒有真的重生。我決定好好觀察我自己</w:t>
      </w:r>
      <w:r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我竟然饒恕和愛了那些傷害我的人！過去的傷痛不再是疙瘩，我不再冷漠，帶著喜樂去面對爸爸媽媽。這樣的反應違背我的本性，是住在我裡面的聖靈讓我清楚看見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神的真實。我是怎麼頂撞祂的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?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是怎麼褻瀆祂的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?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還蒙了憐憫，因此我整個人迎上去，從此不再為自己活，只為那替我死而復活的主耶穌基督而活。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我向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神禱告：「親愛的天父上帝，雖然我什麼都不懂，也什麼都不會，但是我有一顆愛祢的心，求祢悅納。」因為唯一把我的真心捧在手裡的，是主耶穌基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督，所以我甘心獻上自己所有的一切，只為了報答這位愛我的主</w:t>
      </w:r>
      <w:r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！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重生以後，我每天都打從內心喜樂，笑咪咪的，問東問西。看到不懂的、不理解的就問天父，親愛的天父上帝就會很有耐心也很細心地聽我說。以至於我每次都跟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神說：祢真的是全世界最棒的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>!!!!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我巴不得告訴人趕快來信耶穌，祂要使我們得生命，並且得的更豐盛。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第二個感恩的是心裡的傷痛和陰影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神都醫好了。以前以為當女孩子是不安全的，所以不穿裙子。現在我再次穿上裙子。不是為自己穿，也不是為了別人，而是為愛我的主耶穌，為要見證那位能改變人生命的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</w:t>
      </w:r>
      <w:r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。</w:t>
      </w:r>
    </w:p>
    <w:p w:rsidR="00DF2513" w:rsidRPr="00DF2513" w:rsidRDefault="00DF2513" w:rsidP="00D10B0C">
      <w:pPr>
        <w:widowControl/>
        <w:shd w:val="clear" w:color="auto" w:fill="FFFFFF"/>
        <w:spacing w:beforeLines="50" w:before="120" w:line="320" w:lineRule="exact"/>
        <w:ind w:firstLine="482"/>
        <w:jc w:val="both"/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</w:pP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最後是上帝的話語。以前沒信的時候，聖經看不懂，讀得很痛苦，甚至看不下去。我無法理解，為什麼那些信主的人，可以讀得這麼快樂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?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就在我信了以後，聖經和我的關係也不一樣了。</w:t>
      </w:r>
      <w:r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神的話，開始在我裡面變得又真又活！每當我讀起聖經，上帝都會對我說話，因此我的心就充滿了安全感，因為基督的靈住在我裡面，與我同在。當我有危險、有困難、有困惑時，祂會用聖經對我說話</w:t>
      </w:r>
      <w:r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</w:rPr>
        <w:t>。</w:t>
      </w:r>
      <w:r w:rsidR="00B66912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(接頁4)</w:t>
      </w:r>
    </w:p>
    <w:p w:rsidR="00DF2513" w:rsidRPr="00DF2513" w:rsidRDefault="00B66912" w:rsidP="00D10B0C">
      <w:pPr>
        <w:widowControl/>
        <w:shd w:val="clear" w:color="auto" w:fill="FFFFFF"/>
        <w:spacing w:beforeLines="50" w:before="120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lastRenderedPageBreak/>
        <w:t xml:space="preserve">   (頁4)</w:t>
      </w:r>
      <w:r w:rsidR="00DF2513"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當我與生命的源頭接上的那一刻，祂使我死灰復燃、敗部復活。這絕對不是一個宗教神祇可以做到的。只有生命的源頭、宇宙的造物主，才可以做到，因為祂就是道路、真理、生命。這生命就是人的光，光來到世界，是普照世人的真光，光照在黑暗中，黑暗不能勝過光。耶穌基督來不是要召義人，而是要召罪人悔改。這些經文所說的都發生在我身上了！感謝</w:t>
      </w:r>
      <w:r w:rsidR="00DF2513" w:rsidRPr="00DF2513">
        <w:rPr>
          <w:rFonts w:ascii="標楷體" w:eastAsia="標楷體" w:hAnsi="標楷體" w:cs="Helvetica"/>
          <w:color w:val="1D2228"/>
          <w:spacing w:val="0"/>
          <w:kern w:val="0"/>
          <w:sz w:val="24"/>
          <w:szCs w:val="24"/>
        </w:rPr>
        <w:t xml:space="preserve"> </w:t>
      </w:r>
      <w:r w:rsidR="00DF2513"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</w:rPr>
        <w:t>主，讓我這一生得以遇見祂、認識祂、信靠祂。願天上地上一切的榮耀、頌讚，都歸與愛我們的主耶穌基督。</w:t>
      </w:r>
      <w:r w:rsidR="00DF2513" w:rsidRPr="00DF2513">
        <w:rPr>
          <w:rFonts w:ascii="標楷體" w:eastAsia="標楷體" w:hAnsi="標楷體" w:cs="Microsoft YaHei" w:hint="eastAsia"/>
          <w:color w:val="1D2228"/>
          <w:spacing w:val="0"/>
          <w:kern w:val="0"/>
          <w:sz w:val="24"/>
          <w:szCs w:val="24"/>
          <w:lang w:eastAsia="zh-CN"/>
        </w:rPr>
        <w:t>阿們</w:t>
      </w:r>
      <w:r w:rsidR="00DF2513" w:rsidRPr="00DF2513">
        <w:rPr>
          <w:rFonts w:ascii="標楷體" w:eastAsia="標楷體" w:hAnsi="標楷體" w:cs="Microsoft YaHei"/>
          <w:color w:val="1D2228"/>
          <w:spacing w:val="0"/>
          <w:kern w:val="0"/>
          <w:sz w:val="24"/>
          <w:szCs w:val="24"/>
          <w:lang w:eastAsia="zh-CN"/>
        </w:rPr>
        <w:t>。</w:t>
      </w:r>
      <w:r w:rsidR="00DF2513" w:rsidRPr="00F67D0F">
        <w:rPr>
          <w:rFonts w:hint="eastAsia"/>
          <w:sz w:val="28"/>
          <w:szCs w:val="28"/>
        </w:rPr>
        <w:sym w:font="Webdings" w:char="F059"/>
      </w:r>
    </w:p>
    <w:p w:rsidR="00063979" w:rsidRPr="006F4F3D" w:rsidRDefault="00063979" w:rsidP="00063979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9075B">
        <w:rPr>
          <w:rFonts w:ascii="華康細圓體(P)" w:eastAsia="華康細圓體(P)" w:hint="eastAsia"/>
          <w:b/>
          <w:spacing w:val="0"/>
          <w:sz w:val="20"/>
        </w:rPr>
        <w:t>劉孝勇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EC00F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9075B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9075B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3979" w:rsidRPr="00326125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9075B">
        <w:rPr>
          <w:rFonts w:ascii="華康細圓體(P)" w:eastAsia="華康細圓體(P)" w:hint="eastAsia"/>
          <w:b/>
          <w:spacing w:val="0"/>
          <w:sz w:val="20"/>
        </w:rPr>
        <w:t>郭月琴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EC00F5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9075B">
        <w:rPr>
          <w:rFonts w:ascii="華康細圓體(P)" w:eastAsia="華康細圓體(P)" w:hint="eastAsia"/>
          <w:b/>
          <w:spacing w:val="0"/>
          <w:sz w:val="20"/>
        </w:rPr>
        <w:t>羅馬書查經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9075B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09075B" w:rsidRDefault="0009075B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雅各書查經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B8799F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09075B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B8799F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4116D0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09075B">
        <w:rPr>
          <w:rFonts w:ascii="華康魏碑體(P)" w:eastAsia="華康魏碑體(P)" w:hAnsi="華康古印體" w:hint="eastAsia"/>
          <w:spacing w:val="10"/>
          <w:szCs w:val="26"/>
        </w:rPr>
        <w:t>9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9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075B" w:rsidRPr="0009075B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12D3D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09075B" w:rsidRPr="0009075B">
        <w:rPr>
          <w:rFonts w:ascii="華康隸書體W7(P)" w:eastAsia="華康隸書體W7(P)" w:hint="eastAsia"/>
          <w:bCs/>
          <w:spacing w:val="-12"/>
          <w:sz w:val="24"/>
        </w:rPr>
        <w:t>曹先進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212D3D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BB4717">
        <w:rPr>
          <w:rFonts w:ascii="華康細圓體(P)" w:eastAsia="華康細圓體(P)"/>
          <w:b/>
          <w:spacing w:val="0"/>
          <w:sz w:val="20"/>
        </w:rPr>
        <w:tab/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09075B" w:rsidRPr="0009075B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212D3D" w:rsidRPr="00212D3D">
        <w:rPr>
          <w:rFonts w:ascii="華康細圓體(P)" w:eastAsia="華康細圓體(P)" w:hint="eastAsia"/>
          <w:b/>
          <w:spacing w:val="0"/>
          <w:sz w:val="20"/>
        </w:rPr>
        <w:t>陳孜祈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  <w:r w:rsidR="00BB4717">
        <w:rPr>
          <w:rFonts w:ascii="華康細圓體(P)" w:eastAsia="華康細圓體(P)"/>
          <w:b/>
          <w:spacing w:val="0"/>
          <w:sz w:val="20"/>
        </w:rPr>
        <w:tab/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09075B" w:rsidRPr="0009075B">
        <w:rPr>
          <w:rFonts w:ascii="Times New Roman" w:eastAsia="華康隸書體W7(P)" w:hint="eastAsia"/>
          <w:bCs/>
          <w:spacing w:val="-10"/>
          <w:sz w:val="24"/>
        </w:rPr>
        <w:t>劉孝勇</w:t>
      </w:r>
      <w:r w:rsidR="00A21F91">
        <w:rPr>
          <w:rFonts w:ascii="Times New Roman" w:eastAsia="華康隸書體W7(P)" w:hint="eastAsia"/>
          <w:bCs/>
          <w:spacing w:val="-10"/>
          <w:sz w:val="24"/>
        </w:rPr>
        <w:t>弟</w:t>
      </w:r>
      <w:r w:rsidR="00DC7BBA" w:rsidRPr="00DC7BBA">
        <w:rPr>
          <w:rFonts w:ascii="Times New Roman" w:eastAsia="華康隸書體W7(P)" w:hint="eastAsia"/>
          <w:bCs/>
          <w:spacing w:val="-10"/>
          <w:sz w:val="24"/>
        </w:rPr>
        <w:t>兄</w:t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="00C31E24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212D3D">
        <w:rPr>
          <w:rFonts w:ascii="華康細圓體(P)" w:eastAsia="華康細圓體(P)" w:hint="eastAsia"/>
          <w:b/>
          <w:spacing w:val="0"/>
          <w:sz w:val="20"/>
        </w:rPr>
        <w:t>程祖光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075B" w:rsidRPr="0009075B">
        <w:rPr>
          <w:rFonts w:ascii="華康隸書體W7(P)" w:eastAsia="華康隸書體W7(P)" w:hint="eastAsia"/>
          <w:bCs/>
          <w:spacing w:val="-12"/>
          <w:sz w:val="24"/>
        </w:rPr>
        <w:t>現在你們信</w:t>
      </w:r>
      <w:r w:rsidR="0009075B">
        <w:rPr>
          <w:rFonts w:ascii="華康隸書體W7(P)" w:eastAsia="華康隸書體W7(P)" w:hint="eastAsia"/>
          <w:bCs/>
          <w:spacing w:val="-12"/>
          <w:sz w:val="24"/>
        </w:rPr>
        <w:t>麼</w:t>
      </w:r>
      <w:r w:rsidR="0009075B" w:rsidRPr="0009075B">
        <w:rPr>
          <w:rFonts w:ascii="華康隸書體W7(P)" w:eastAsia="華康隸書體W7(P)" w:hint="eastAsia"/>
          <w:bCs/>
          <w:spacing w:val="-12"/>
          <w:sz w:val="24"/>
        </w:rPr>
        <w:t>？</w:t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2129C8" w:rsidRPr="004E298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09075B" w:rsidRPr="0009075B">
        <w:rPr>
          <w:rFonts w:ascii="華康隸書體W7(P)" w:eastAsia="華康隸書體W7(P)" w:hint="eastAsia"/>
          <w:bCs/>
          <w:spacing w:val="-12"/>
          <w:sz w:val="24"/>
        </w:rPr>
        <w:t>約翰福音16:12-22</w:t>
      </w:r>
      <w:r w:rsidR="0009075B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12D3D" w:rsidRPr="00212D3D">
        <w:rPr>
          <w:rFonts w:ascii="華康隸書體W7(P)" w:eastAsia="華康隸書體W7(P)" w:hint="eastAsia"/>
          <w:bCs/>
          <w:spacing w:val="-12"/>
          <w:sz w:val="24"/>
        </w:rPr>
        <w:t>吳純紹姊妹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212D3D">
        <w:rPr>
          <w:rFonts w:ascii="Times New Roman" w:eastAsia="華康細圓體(P)" w:hint="eastAsia"/>
          <w:b/>
          <w:spacing w:val="0"/>
          <w:sz w:val="20"/>
        </w:rPr>
        <w:t>王雅麗</w:t>
      </w:r>
      <w:r w:rsidR="00BB4717">
        <w:rPr>
          <w:rFonts w:ascii="Times New Roman" w:eastAsia="華康細圓體(P)" w:hint="eastAsia"/>
          <w:b/>
          <w:spacing w:val="0"/>
          <w:sz w:val="20"/>
        </w:rPr>
        <w:t>姊妹</w:t>
      </w:r>
      <w:r w:rsidR="00BB471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2462A5">
        <w:rPr>
          <w:rFonts w:ascii="Times New Roman" w:eastAsia="華康細圓體(P)" w:hint="eastAsia"/>
          <w:b/>
          <w:spacing w:val="0"/>
          <w:sz w:val="20"/>
        </w:rPr>
        <w:t>林寶猜</w:t>
      </w:r>
      <w:r w:rsidR="00BB4717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45867" w:rsidRPr="002462A5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402F92" w:rsidRDefault="00402F92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212D3D" w:rsidRDefault="00212D3D" w:rsidP="00212D3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212D3D">
        <w:rPr>
          <w:rFonts w:ascii="華康龍門石碑(P)" w:eastAsia="華康龍門石碑(P)" w:hAnsi="華康古印體" w:cs="Times New Roman" w:hint="eastAsia"/>
          <w:spacing w:val="-6"/>
          <w:kern w:val="20"/>
        </w:rPr>
        <w:t>我將這些事告訴你們，是要叫你們在我裏面有平安。</w:t>
      </w:r>
    </w:p>
    <w:p w:rsidR="00212D3D" w:rsidRDefault="00212D3D" w:rsidP="00212D3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212D3D">
        <w:rPr>
          <w:rFonts w:ascii="華康龍門石碑(P)" w:eastAsia="華康龍門石碑(P)" w:hAnsi="華康古印體" w:cs="Times New Roman" w:hint="eastAsia"/>
          <w:spacing w:val="-6"/>
          <w:kern w:val="20"/>
        </w:rPr>
        <w:t>在世上，你們有苦難；但你們可以放心，我已經勝了世界。</w:t>
      </w:r>
    </w:p>
    <w:p w:rsidR="00A454C2" w:rsidRPr="00951555" w:rsidRDefault="00212D3D" w:rsidP="00212D3D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約翰福音16</w:t>
      </w:r>
      <w:r w:rsidR="00A454C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33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6A5361" w:rsidRDefault="006A5361" w:rsidP="006A5361">
      <w:pPr>
        <w:adjustRightInd/>
        <w:spacing w:beforeLines="150" w:before="36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《每日活水》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sym w:font="Webdings" w:char="F072"/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六</w:t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月份讀經表》</w:t>
      </w:r>
    </w:p>
    <w:p w:rsidR="00D15846" w:rsidRDefault="006A5361" w:rsidP="0009075B">
      <w:pPr>
        <w:spacing w:beforeLines="20" w:before="48"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《六</w:t>
      </w:r>
      <w:r w:rsidRPr="00734309">
        <w:rPr>
          <w:rFonts w:ascii="華康細圓體(P)" w:eastAsia="華康細圓體(P)" w:hint="eastAsia"/>
          <w:spacing w:val="0"/>
          <w:sz w:val="20"/>
        </w:rPr>
        <w:t>月份讀經表</w:t>
      </w:r>
      <w:r>
        <w:rPr>
          <w:rFonts w:ascii="華康細圓體(P)" w:eastAsia="華康細圓體(P)" w:hint="eastAsia"/>
          <w:spacing w:val="0"/>
          <w:sz w:val="20"/>
        </w:rPr>
        <w:t>》敬請取閱，按照日期每日靈修；並提供輔助讀本《</w:t>
      </w:r>
      <w:r w:rsidR="0009075B">
        <w:rPr>
          <w:rFonts w:ascii="華康細圓體(P)" w:eastAsia="華康細圓體(P)" w:hint="eastAsia"/>
          <w:spacing w:val="0"/>
          <w:sz w:val="20"/>
        </w:rPr>
        <w:t>六</w:t>
      </w:r>
      <w:r>
        <w:rPr>
          <w:rFonts w:ascii="華康細圓體(P)" w:eastAsia="華康細圓體(P)" w:hint="eastAsia"/>
          <w:spacing w:val="0"/>
          <w:sz w:val="20"/>
        </w:rPr>
        <w:t>月/每日活水靈修月刊》在小桌上販售，每本優惠價50元</w:t>
      </w:r>
      <w:r w:rsidR="0009075B">
        <w:rPr>
          <w:rFonts w:ascii="華康細圓體(P)" w:eastAsia="華康細圓體(P)" w:hint="eastAsia"/>
          <w:spacing w:val="0"/>
          <w:sz w:val="20"/>
        </w:rPr>
        <w:t>。</w:t>
      </w:r>
    </w:p>
    <w:p w:rsidR="00D15846" w:rsidRPr="005C1813" w:rsidRDefault="006A5361" w:rsidP="00D15846">
      <w:pPr>
        <w:widowControl/>
        <w:shd w:val="clear" w:color="auto" w:fill="FFFFFF"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1" locked="0" layoutInCell="1" allowOverlap="1" wp14:anchorId="77FFCBC9" wp14:editId="2B39C400">
            <wp:simplePos x="0" y="0"/>
            <wp:positionH relativeFrom="column">
              <wp:posOffset>1581150</wp:posOffset>
            </wp:positionH>
            <wp:positionV relativeFrom="paragraph">
              <wp:posOffset>101600</wp:posOffset>
            </wp:positionV>
            <wp:extent cx="515620" cy="503555"/>
            <wp:effectExtent l="0" t="0" r="0" b="0"/>
            <wp:wrapSquare wrapText="bothSides"/>
            <wp:docPr id="2" name="irc_mi" descr="相關圖片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846" w:rsidRPr="005C181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【六月宣教月】</w:t>
      </w:r>
      <w:r w:rsidR="00D1584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主日</w:t>
      </w:r>
    </w:p>
    <w:p w:rsidR="00D15846" w:rsidRPr="005C1813" w:rsidRDefault="00D15846" w:rsidP="006A5361">
      <w:pPr>
        <w:widowControl/>
        <w:shd w:val="clear" w:color="auto" w:fill="FFFFFF"/>
        <w:adjustRightInd/>
        <w:spacing w:line="280" w:lineRule="exact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2  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任駿弟兄--福音主日</w:t>
      </w:r>
    </w:p>
    <w:p w:rsidR="006A5361" w:rsidRDefault="00D15846" w:rsidP="006A5361">
      <w:pPr>
        <w:widowControl/>
        <w:shd w:val="clear" w:color="auto" w:fill="FFFFFF"/>
        <w:adjustRightInd/>
        <w:spacing w:line="280" w:lineRule="exact"/>
        <w:ind w:left="520" w:hangingChars="260" w:hanging="52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  彭書睿宣教士</w:t>
      </w:r>
    </w:p>
    <w:p w:rsidR="006A5361" w:rsidRDefault="006A5361" w:rsidP="006A5361">
      <w:pPr>
        <w:widowControl/>
        <w:shd w:val="clear" w:color="auto" w:fill="FFFFFF"/>
        <w:adjustRightInd/>
        <w:spacing w:line="280" w:lineRule="exact"/>
        <w:ind w:left="700" w:hangingChars="350" w:hanging="70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</w:t>
      </w:r>
      <w:r w:rsid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--</w:t>
      </w:r>
      <w:r w:rsidR="00D15846"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"從What和How</w:t>
      </w:r>
      <w:r w:rsid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，</w:t>
      </w:r>
    </w:p>
    <w:p w:rsidR="00D15846" w:rsidRDefault="006A5361" w:rsidP="006A5361">
      <w:pPr>
        <w:widowControl/>
        <w:shd w:val="clear" w:color="auto" w:fill="FFFFFF"/>
        <w:adjustRightInd/>
        <w:spacing w:line="280" w:lineRule="exact"/>
        <w:ind w:firstLineChars="30" w:firstLine="6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   </w:t>
      </w:r>
      <w:r w:rsidR="00D15846"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回到 Why 和Who"</w:t>
      </w:r>
    </w:p>
    <w:p w:rsidR="00D15846" w:rsidRPr="005C1813" w:rsidRDefault="00D15846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Calibri" w:eastAsia="新細明體" w:hAnsi="Calibri" w:cs="新細明體"/>
          <w:color w:val="000000"/>
          <w:spacing w:val="0"/>
          <w:kern w:val="0"/>
          <w:sz w:val="24"/>
          <w:szCs w:val="24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16姜雅各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弟兄 (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韓國在印尼宣教士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6/2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3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彭書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穎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弟兄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(聯合差傳愛穆事工)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rightChars="-100" w:right="-224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6/30林廣耀弟兄 (中科聚會處)</w:t>
      </w:r>
    </w:p>
    <w:p w:rsidR="00D15846" w:rsidRDefault="00D15846" w:rsidP="006A5361">
      <w:pPr>
        <w:widowControl/>
        <w:shd w:val="clear" w:color="auto" w:fill="FFFFFF"/>
        <w:adjustRightInd/>
        <w:spacing w:beforeLines="30" w:before="72" w:line="280" w:lineRule="exact"/>
        <w:ind w:left="204" w:hangingChars="85" w:hanging="204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  <w:sym w:font="Wingdings" w:char="F0AE"/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【宣教月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】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所收奉獻，除指定奉獻以外，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其餘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皆歸入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本教會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「福音宣教事工」使用。201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年「福音宣教事工」預定支出為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929</w:t>
      </w:r>
      <w:r w:rsidRPr="005A7459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,000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元。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支持對象如下︰</w:t>
      </w:r>
    </w:p>
    <w:p w:rsidR="00D15846" w:rsidRDefault="006A5361" w:rsidP="006A5361">
      <w:pPr>
        <w:widowControl/>
        <w:shd w:val="clear" w:color="auto" w:fill="FFFFFF"/>
        <w:adjustRightInd/>
        <w:spacing w:beforeLines="30" w:before="72" w:line="280" w:lineRule="exact"/>
        <w:ind w:left="170" w:hangingChars="85" w:hanging="170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sym w:font="Wingdings" w:char="F0D8"/>
      </w:r>
      <w:r w:rsid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海外宣教--</w:t>
      </w:r>
      <w:r w:rsidR="00D15846"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華人福音事工</w:t>
      </w:r>
      <w:r w:rsid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(韓國、中國)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firstLineChars="480" w:firstLine="960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--</w:t>
      </w:r>
      <w:r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緬甸蒙恩之家事工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firstLineChars="480" w:firstLine="960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--</w:t>
      </w:r>
      <w:r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印度島嶼事工</w:t>
      </w:r>
    </w:p>
    <w:p w:rsidR="00D15846" w:rsidRDefault="00D15846" w:rsidP="006A5361">
      <w:pPr>
        <w:widowControl/>
        <w:shd w:val="clear" w:color="auto" w:fill="FFFFFF"/>
        <w:adjustRightInd/>
        <w:spacing w:line="280" w:lineRule="exact"/>
        <w:ind w:firstLineChars="480" w:firstLine="960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--</w:t>
      </w:r>
      <w:r w:rsidRPr="00D15846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緬甸聚會處孤兒院事工</w:t>
      </w:r>
    </w:p>
    <w:p w:rsidR="006A5361" w:rsidRDefault="006A5361" w:rsidP="006A5361">
      <w:pPr>
        <w:widowControl/>
        <w:shd w:val="clear" w:color="auto" w:fill="FFFFFF"/>
        <w:adjustRightInd/>
        <w:spacing w:beforeLines="30" w:before="72" w:line="280" w:lineRule="exact"/>
        <w:ind w:left="160" w:hangingChars="80" w:hanging="160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sym w:font="Wingdings" w:char="F0D8"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國內福音機構--</w:t>
      </w:r>
      <w:r w:rsidRPr="006A536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聯合差傳中心、工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業</w:t>
      </w:r>
      <w:r w:rsidRPr="006A536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福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音</w:t>
      </w:r>
      <w:r w:rsidRPr="006A536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團契、信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義</w:t>
      </w:r>
      <w:r w:rsidRPr="006A536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神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學院、</w:t>
      </w:r>
      <w:r w:rsidRPr="006A536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校園團契、鄉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村</w:t>
      </w:r>
      <w:r w:rsidRPr="006A536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福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音</w:t>
      </w:r>
      <w:r w:rsidRPr="006A536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佈道團、遠東福音會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…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等</w:t>
      </w:r>
    </w:p>
    <w:p w:rsidR="006A5361" w:rsidRDefault="006A5361" w:rsidP="006A5361">
      <w:pPr>
        <w:widowControl/>
        <w:shd w:val="clear" w:color="auto" w:fill="FFFFFF"/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sym w:font="Wingdings" w:char="F0D8"/>
      </w:r>
      <w:r w:rsidRPr="006A5361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本地福音事工-短宣服務隊</w:t>
      </w:r>
    </w:p>
    <w:p w:rsidR="00D15846" w:rsidRDefault="00D15846" w:rsidP="00D15846">
      <w:pPr>
        <w:widowControl/>
        <w:shd w:val="clear" w:color="auto" w:fill="FFFFFF"/>
        <w:adjustRightInd/>
        <w:spacing w:beforeLines="30" w:before="72" w:line="260" w:lineRule="exact"/>
        <w:ind w:left="204" w:hangingChars="85" w:hanging="204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</w:p>
    <w:p w:rsidR="00EC00F5" w:rsidRPr="000816E5" w:rsidRDefault="00EC00F5" w:rsidP="00EC00F5">
      <w:pPr>
        <w:spacing w:beforeLines="50" w:before="120" w:line="400" w:lineRule="exact"/>
        <w:jc w:val="both"/>
        <w:rPr>
          <w:rFonts w:ascii="華康細圓體(P)" w:eastAsia="華康細圓體(P)"/>
          <w:b/>
          <w:spacing w:val="10"/>
          <w:sz w:val="22"/>
          <w:szCs w:val="22"/>
        </w:rPr>
      </w:pPr>
      <w:r w:rsidRPr="008F35FB">
        <w:rPr>
          <w:rFonts w:ascii="華康細圓體(P)" w:eastAsia="華康細圓體(P)" w:hint="eastAsia"/>
          <w:noProof/>
          <w:sz w:val="20"/>
        </w:rPr>
        <w:drawing>
          <wp:anchor distT="0" distB="0" distL="114300" distR="114300" simplePos="0" relativeHeight="251668480" behindDoc="0" locked="0" layoutInCell="1" allowOverlap="1" wp14:anchorId="7FF2ABF3" wp14:editId="1BBB89DB">
            <wp:simplePos x="0" y="0"/>
            <wp:positionH relativeFrom="column">
              <wp:posOffset>0</wp:posOffset>
            </wp:positionH>
            <wp:positionV relativeFrom="paragraph">
              <wp:posOffset>339725</wp:posOffset>
            </wp:positionV>
            <wp:extent cx="176212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退修會海報.pn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9" t="16047" r="9463" b="66302"/>
                    <a:stretch/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int="eastAsia"/>
          <w:b/>
          <w:spacing w:val="10"/>
          <w:sz w:val="22"/>
          <w:szCs w:val="22"/>
        </w:rPr>
        <w:t>訓練中心</w:t>
      </w:r>
      <w:r w:rsidRPr="000816E5">
        <w:rPr>
          <w:rFonts w:ascii="華康細圓體(P)" w:eastAsia="華康細圓體(P)" w:hint="eastAsia"/>
          <w:b/>
          <w:spacing w:val="10"/>
          <w:sz w:val="22"/>
          <w:szCs w:val="22"/>
        </w:rPr>
        <w:t>《第</w:t>
      </w:r>
      <w:r>
        <w:rPr>
          <w:rFonts w:ascii="華康細圓體(P)" w:eastAsia="華康細圓體(P)" w:hint="eastAsia"/>
          <w:b/>
          <w:spacing w:val="10"/>
          <w:sz w:val="22"/>
          <w:szCs w:val="22"/>
        </w:rPr>
        <w:t>三</w:t>
      </w:r>
      <w:r w:rsidRPr="000816E5">
        <w:rPr>
          <w:rFonts w:ascii="華康細圓體(P)" w:eastAsia="華康細圓體(P)" w:hint="eastAsia"/>
          <w:b/>
          <w:spacing w:val="10"/>
          <w:sz w:val="22"/>
          <w:szCs w:val="22"/>
        </w:rPr>
        <w:t>屆結業退修會》</w:t>
      </w:r>
    </w:p>
    <w:p w:rsidR="00EC00F5" w:rsidRPr="008F35FB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8F35FB">
        <w:rPr>
          <w:rFonts w:ascii="華康細圓體(P)" w:eastAsia="華康細圓體(P)"/>
          <w:spacing w:val="0"/>
          <w:sz w:val="20"/>
        </w:rPr>
        <w:t>日期：201</w:t>
      </w:r>
      <w:r w:rsidRPr="008F35FB">
        <w:rPr>
          <w:rFonts w:ascii="華康細圓體(P)" w:eastAsia="華康細圓體(P)" w:hint="eastAsia"/>
          <w:spacing w:val="0"/>
          <w:sz w:val="20"/>
        </w:rPr>
        <w:t>9</w:t>
      </w:r>
      <w:r w:rsidRPr="008F35FB">
        <w:rPr>
          <w:rFonts w:ascii="華康細圓體(P)" w:eastAsia="華康細圓體(P)"/>
          <w:spacing w:val="0"/>
          <w:sz w:val="20"/>
        </w:rPr>
        <w:t>年6月1</w:t>
      </w:r>
      <w:r w:rsidRPr="008F35FB">
        <w:rPr>
          <w:rFonts w:ascii="華康細圓體(P)" w:eastAsia="華康細圓體(P)" w:hint="eastAsia"/>
          <w:spacing w:val="0"/>
          <w:sz w:val="20"/>
        </w:rPr>
        <w:t>7</w:t>
      </w:r>
      <w:r w:rsidRPr="008F35FB">
        <w:rPr>
          <w:rFonts w:ascii="華康細圓體(P)" w:eastAsia="華康細圓體(P)"/>
          <w:spacing w:val="0"/>
          <w:sz w:val="20"/>
        </w:rPr>
        <w:t>-1</w:t>
      </w:r>
      <w:r w:rsidRPr="008F35FB">
        <w:rPr>
          <w:rFonts w:ascii="華康細圓體(P)" w:eastAsia="華康細圓體(P)" w:hint="eastAsia"/>
          <w:spacing w:val="0"/>
          <w:sz w:val="20"/>
        </w:rPr>
        <w:t>9</w:t>
      </w:r>
      <w:r w:rsidRPr="008F35FB">
        <w:rPr>
          <w:rFonts w:ascii="華康細圓體(P)" w:eastAsia="華康細圓體(P)"/>
          <w:spacing w:val="0"/>
          <w:sz w:val="20"/>
        </w:rPr>
        <w:t>日</w:t>
      </w:r>
      <w:r w:rsidRPr="008F35FB">
        <w:rPr>
          <w:rFonts w:ascii="華康細圓體(P)" w:eastAsia="華康細圓體(P)" w:hint="eastAsia"/>
          <w:spacing w:val="0"/>
          <w:sz w:val="20"/>
        </w:rPr>
        <w:t>(週一~三)</w:t>
      </w:r>
    </w:p>
    <w:p w:rsidR="00EC00F5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8F35FB">
        <w:rPr>
          <w:rFonts w:ascii="華康細圓體(P)" w:eastAsia="華康細圓體(P)"/>
          <w:spacing w:val="0"/>
          <w:sz w:val="20"/>
        </w:rPr>
        <w:t>講員：</w:t>
      </w:r>
      <w:r w:rsidRPr="008F35FB">
        <w:rPr>
          <w:rFonts w:ascii="華康細圓體(P)" w:eastAsia="華康細圓體(P)" w:hint="eastAsia"/>
          <w:spacing w:val="0"/>
          <w:sz w:val="20"/>
        </w:rPr>
        <w:t>韓國聚會處宣教士˙姜雅各弟兄</w:t>
      </w:r>
    </w:p>
    <w:p w:rsidR="00EC00F5" w:rsidRPr="008F35FB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8F35FB">
        <w:rPr>
          <w:rFonts w:ascii="華康細圓體(P)" w:eastAsia="華康細圓體(P)"/>
          <w:spacing w:val="0"/>
          <w:sz w:val="20"/>
        </w:rPr>
        <w:t>地點：</w:t>
      </w:r>
      <w:r w:rsidRPr="008F35FB">
        <w:rPr>
          <w:rFonts w:ascii="華康細圓體(P)" w:eastAsia="華康細圓體(P)" w:hint="eastAsia"/>
          <w:spacing w:val="0"/>
          <w:sz w:val="20"/>
        </w:rPr>
        <w:t>新竹安捷國際酒店</w:t>
      </w:r>
    </w:p>
    <w:p w:rsidR="00EC00F5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費用︰全程參加者，每人2500元</w:t>
      </w:r>
    </w:p>
    <w:p w:rsidR="00EC00F5" w:rsidRPr="008F35FB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z w:val="20"/>
        </w:rPr>
      </w:pPr>
      <w:r w:rsidRPr="008F35FB">
        <w:rPr>
          <w:rFonts w:ascii="華康細圓體(P)" w:eastAsia="華康細圓體(P)" w:hint="eastAsia"/>
          <w:spacing w:val="0"/>
          <w:sz w:val="20"/>
        </w:rPr>
        <w:t>報名</w:t>
      </w:r>
      <w:r w:rsidRPr="008F35FB">
        <w:rPr>
          <w:rFonts w:ascii="華康細圓體(P)" w:eastAsia="華康細圓體(P)"/>
          <w:spacing w:val="0"/>
          <w:sz w:val="20"/>
        </w:rPr>
        <w:t>：</w:t>
      </w:r>
      <w:r w:rsidRPr="008F35FB">
        <w:rPr>
          <w:rFonts w:ascii="華康細圓體(P)" w:eastAsia="華康細圓體(P)" w:hint="eastAsia"/>
          <w:spacing w:val="0"/>
          <w:sz w:val="20"/>
        </w:rPr>
        <w:t>5月</w:t>
      </w:r>
      <w:r>
        <w:rPr>
          <w:rFonts w:ascii="華康細圓體(P)" w:eastAsia="華康細圓體(P)" w:hint="eastAsia"/>
          <w:spacing w:val="0"/>
          <w:sz w:val="20"/>
        </w:rPr>
        <w:t>1</w:t>
      </w:r>
      <w:r w:rsidR="001335E7">
        <w:rPr>
          <w:rFonts w:ascii="華康細圓體(P)" w:eastAsia="華康細圓體(P)" w:hint="eastAsia"/>
          <w:spacing w:val="0"/>
          <w:sz w:val="20"/>
        </w:rPr>
        <w:t>9</w:t>
      </w:r>
      <w:r w:rsidRPr="008F35FB">
        <w:rPr>
          <w:rFonts w:ascii="華康細圓體(P)" w:eastAsia="華康細圓體(P)" w:hint="eastAsia"/>
          <w:spacing w:val="0"/>
          <w:sz w:val="20"/>
        </w:rPr>
        <w:t>日報名截止；請向行政辦公室報名，詳情請參閱《退修會》簡章(在長椅上)</w:t>
      </w:r>
    </w:p>
    <w:sectPr w:rsidR="00EC00F5" w:rsidRPr="008F35FB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C4" w:rsidRDefault="005E3DC4">
      <w:r>
        <w:separator/>
      </w:r>
    </w:p>
  </w:endnote>
  <w:endnote w:type="continuationSeparator" w:id="0">
    <w:p w:rsidR="005E3DC4" w:rsidRDefault="005E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C4" w:rsidRDefault="005E3DC4">
      <w:r>
        <w:separator/>
      </w:r>
    </w:p>
  </w:footnote>
  <w:footnote w:type="continuationSeparator" w:id="0">
    <w:p w:rsidR="005E3DC4" w:rsidRDefault="005E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439D5"/>
    <w:multiLevelType w:val="hybridMultilevel"/>
    <w:tmpl w:val="4072C6F0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D4E5E"/>
    <w:multiLevelType w:val="hybridMultilevel"/>
    <w:tmpl w:val="79D07D9E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D4A3A"/>
    <w:multiLevelType w:val="hybridMultilevel"/>
    <w:tmpl w:val="97D09BF0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 w15:restartNumberingAfterBreak="0">
    <w:nsid w:val="1AC54025"/>
    <w:multiLevelType w:val="hybridMultilevel"/>
    <w:tmpl w:val="FB0CA214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6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2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7" w15:restartNumberingAfterBreak="0">
    <w:nsid w:val="421B54CD"/>
    <w:multiLevelType w:val="hybridMultilevel"/>
    <w:tmpl w:val="1C8A3D80"/>
    <w:lvl w:ilvl="0" w:tplc="094C16EE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9E686A"/>
    <w:multiLevelType w:val="hybridMultilevel"/>
    <w:tmpl w:val="AEBCDE58"/>
    <w:numStyleLink w:val="a0"/>
  </w:abstractNum>
  <w:abstractNum w:abstractNumId="33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6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7" w15:restartNumberingAfterBreak="0">
    <w:nsid w:val="55927ED4"/>
    <w:multiLevelType w:val="hybridMultilevel"/>
    <w:tmpl w:val="21B6AD66"/>
    <w:numStyleLink w:val="a"/>
  </w:abstractNum>
  <w:abstractNum w:abstractNumId="38" w15:restartNumberingAfterBreak="0">
    <w:nsid w:val="560A0245"/>
    <w:multiLevelType w:val="hybridMultilevel"/>
    <w:tmpl w:val="8F289EC6"/>
    <w:numStyleLink w:val="a2"/>
  </w:abstractNum>
  <w:abstractNum w:abstractNumId="39" w15:restartNumberingAfterBreak="0">
    <w:nsid w:val="56844877"/>
    <w:multiLevelType w:val="hybridMultilevel"/>
    <w:tmpl w:val="E6947D12"/>
    <w:numStyleLink w:val="a1"/>
  </w:abstractNum>
  <w:abstractNum w:abstractNumId="40" w15:restartNumberingAfterBreak="0">
    <w:nsid w:val="596708CC"/>
    <w:multiLevelType w:val="hybridMultilevel"/>
    <w:tmpl w:val="25E4F77E"/>
    <w:lvl w:ilvl="0" w:tplc="CDB8C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4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6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41"/>
  </w:num>
  <w:num w:numId="4">
    <w:abstractNumId w:val="15"/>
  </w:num>
  <w:num w:numId="5">
    <w:abstractNumId w:val="43"/>
  </w:num>
  <w:num w:numId="6">
    <w:abstractNumId w:val="5"/>
  </w:num>
  <w:num w:numId="7">
    <w:abstractNumId w:val="28"/>
  </w:num>
  <w:num w:numId="8">
    <w:abstractNumId w:val="34"/>
  </w:num>
  <w:num w:numId="9">
    <w:abstractNumId w:val="35"/>
  </w:num>
  <w:num w:numId="10">
    <w:abstractNumId w:val="17"/>
  </w:num>
  <w:num w:numId="11">
    <w:abstractNumId w:val="26"/>
  </w:num>
  <w:num w:numId="12">
    <w:abstractNumId w:val="10"/>
  </w:num>
  <w:num w:numId="13">
    <w:abstractNumId w:val="18"/>
  </w:num>
  <w:num w:numId="14">
    <w:abstractNumId w:val="32"/>
  </w:num>
  <w:num w:numId="15">
    <w:abstractNumId w:val="37"/>
  </w:num>
  <w:num w:numId="16">
    <w:abstractNumId w:val="45"/>
  </w:num>
  <w:num w:numId="17">
    <w:abstractNumId w:val="38"/>
  </w:num>
  <w:num w:numId="18">
    <w:abstractNumId w:val="24"/>
  </w:num>
  <w:num w:numId="19">
    <w:abstractNumId w:val="7"/>
  </w:num>
  <w:num w:numId="20">
    <w:abstractNumId w:val="44"/>
  </w:num>
  <w:num w:numId="21">
    <w:abstractNumId w:val="25"/>
  </w:num>
  <w:num w:numId="22">
    <w:abstractNumId w:val="31"/>
  </w:num>
  <w:num w:numId="23">
    <w:abstractNumId w:val="30"/>
  </w:num>
  <w:num w:numId="24">
    <w:abstractNumId w:val="23"/>
  </w:num>
  <w:num w:numId="25">
    <w:abstractNumId w:val="3"/>
  </w:num>
  <w:num w:numId="26">
    <w:abstractNumId w:val="12"/>
  </w:num>
  <w:num w:numId="27">
    <w:abstractNumId w:val="20"/>
  </w:num>
  <w:num w:numId="28">
    <w:abstractNumId w:val="29"/>
  </w:num>
  <w:num w:numId="29">
    <w:abstractNumId w:val="39"/>
  </w:num>
  <w:num w:numId="30">
    <w:abstractNumId w:val="4"/>
  </w:num>
  <w:num w:numId="31">
    <w:abstractNumId w:val="21"/>
  </w:num>
  <w:num w:numId="32">
    <w:abstractNumId w:val="13"/>
  </w:num>
  <w:num w:numId="33">
    <w:abstractNumId w:val="22"/>
  </w:num>
  <w:num w:numId="34">
    <w:abstractNumId w:val="47"/>
  </w:num>
  <w:num w:numId="35">
    <w:abstractNumId w:val="9"/>
  </w:num>
  <w:num w:numId="36">
    <w:abstractNumId w:val="42"/>
  </w:num>
  <w:num w:numId="37">
    <w:abstractNumId w:val="36"/>
  </w:num>
  <w:num w:numId="38">
    <w:abstractNumId w:val="19"/>
  </w:num>
  <w:num w:numId="39">
    <w:abstractNumId w:val="46"/>
  </w:num>
  <w:num w:numId="40">
    <w:abstractNumId w:val="33"/>
  </w:num>
  <w:num w:numId="41">
    <w:abstractNumId w:val="27"/>
  </w:num>
  <w:num w:numId="42">
    <w:abstractNumId w:val="6"/>
  </w:num>
  <w:num w:numId="43">
    <w:abstractNumId w:val="14"/>
  </w:num>
  <w:num w:numId="44">
    <w:abstractNumId w:val="2"/>
  </w:num>
  <w:num w:numId="45">
    <w:abstractNumId w:val="11"/>
  </w:num>
  <w:num w:numId="46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DC4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.tw/url?sa=i&amp;source=images&amp;cd=&amp;cad=rja&amp;uact=8&amp;ved=2ahUKEwiQkJ_G4Z_bAhURv5QKHSilASMQjRx6BAgBEAU&amp;url=http://www.fotosearch.com/CSP675/k6755383/&amp;psig=AOvVaw0zfhnXtzSZnHpKAhwAVVbT&amp;ust=15272997648615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ipeiassembly.or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7779-45C7-4C84-922C-35A22700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118</TotalTime>
  <Pages>1</Pages>
  <Words>665</Words>
  <Characters>3794</Characters>
  <Application>Microsoft Office Word</Application>
  <DocSecurity>0</DocSecurity>
  <Lines>31</Lines>
  <Paragraphs>8</Paragraphs>
  <ScaleCrop>false</ScaleCrop>
  <Company>基督徒聚會處</Company>
  <LinksUpToDate>false</LinksUpToDate>
  <CharactersWithSpaces>4451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11</cp:revision>
  <cp:lastPrinted>2019-05-17T07:21:00Z</cp:lastPrinted>
  <dcterms:created xsi:type="dcterms:W3CDTF">2019-05-17T01:50:00Z</dcterms:created>
  <dcterms:modified xsi:type="dcterms:W3CDTF">2019-05-17T07:22:00Z</dcterms:modified>
</cp:coreProperties>
</file>