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13C" w:rsidRPr="00B73CA0" w:rsidRDefault="00F65392" w:rsidP="00B73CA0">
      <w:pPr>
        <w:spacing w:line="400" w:lineRule="exact"/>
        <w:jc w:val="both"/>
        <w:rPr>
          <w:rFonts w:ascii="華康魏碑體(P)" w:eastAsia="華康魏碑體(P)" w:hAnsi="微軟正黑體"/>
          <w:bCs/>
          <w:spacing w:val="0"/>
          <w:szCs w:val="26"/>
        </w:rPr>
      </w:pPr>
      <w:r w:rsidRPr="00B73CA0">
        <w:rPr>
          <w:rFonts w:ascii="華康魏碑體(P)" w:eastAsia="華康魏碑體(P)" w:hAnsi="微軟正黑體" w:hint="eastAsia"/>
          <w:bCs/>
          <w:spacing w:val="0"/>
          <w:szCs w:val="26"/>
        </w:rPr>
        <w:t>【</w:t>
      </w:r>
      <w:r w:rsidR="00884FE6" w:rsidRPr="00B73CA0">
        <w:rPr>
          <w:rFonts w:ascii="華康魏碑體(P)" w:eastAsia="華康魏碑體(P)" w:hAnsi="微軟正黑體" w:hint="eastAsia"/>
          <w:bCs/>
          <w:spacing w:val="0"/>
          <w:szCs w:val="26"/>
        </w:rPr>
        <w:t>今日主題</w:t>
      </w:r>
      <w:r w:rsidRPr="00B73CA0">
        <w:rPr>
          <w:rFonts w:ascii="華康魏碑體(P)" w:eastAsia="華康魏碑體(P)" w:hAnsi="微軟正黑體" w:hint="eastAsia"/>
          <w:bCs/>
          <w:spacing w:val="0"/>
          <w:szCs w:val="26"/>
        </w:rPr>
        <w:t>】</w:t>
      </w:r>
    </w:p>
    <w:p w:rsidR="00B73CA0" w:rsidRPr="00B73CA0" w:rsidRDefault="00B73CA0" w:rsidP="00B73CA0">
      <w:pPr>
        <w:adjustRightInd/>
        <w:spacing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34"/>
          <w:szCs w:val="34"/>
        </w:rPr>
      </w:pPr>
      <w:r w:rsidRPr="00B73CA0">
        <w:rPr>
          <w:rFonts w:ascii="華康魏碑體(P)" w:eastAsia="華康魏碑體(P)" w:hAnsiTheme="minorHAnsi" w:cstheme="minorBidi" w:hint="eastAsia"/>
          <w:spacing w:val="0"/>
          <w:kern w:val="2"/>
          <w:sz w:val="34"/>
          <w:szCs w:val="34"/>
        </w:rPr>
        <w:t>尼希米記的啟示</w:t>
      </w:r>
    </w:p>
    <w:p w:rsidR="00B73CA0" w:rsidRPr="00B73CA0" w:rsidRDefault="00B73CA0" w:rsidP="00B0402A">
      <w:pPr>
        <w:adjustRightInd/>
        <w:spacing w:beforeLines="30" w:before="72"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Cs w:val="26"/>
        </w:rPr>
      </w:pPr>
      <w:r w:rsidRPr="00B73CA0">
        <w:rPr>
          <w:rFonts w:ascii="華康魏碑體(P)" w:eastAsia="華康魏碑體(P)" w:hAnsiTheme="minorHAnsi" w:cstheme="minorBidi" w:hint="eastAsia"/>
          <w:spacing w:val="0"/>
          <w:kern w:val="2"/>
          <w:szCs w:val="26"/>
        </w:rPr>
        <w:t>講員︰劉介磐弟兄</w:t>
      </w:r>
    </w:p>
    <w:p w:rsidR="00B73CA0" w:rsidRPr="00B73CA0" w:rsidRDefault="00B73CA0" w:rsidP="00B0402A">
      <w:pPr>
        <w:adjustRightInd/>
        <w:spacing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 w:rsidRPr="00B73CA0">
        <w:rPr>
          <w:rFonts w:ascii="華康魏碑體(P)" w:eastAsia="華康魏碑體(P)" w:hAnsiTheme="minorHAnsi" w:cstheme="minorBidi" w:hint="eastAsia"/>
          <w:spacing w:val="0"/>
          <w:kern w:val="2"/>
          <w:szCs w:val="26"/>
        </w:rPr>
        <w:t>經文︰尼希米記 8:1-13</w:t>
      </w:r>
    </w:p>
    <w:p w:rsidR="00B73CA0" w:rsidRPr="00B73CA0" w:rsidRDefault="00B73CA0" w:rsidP="00B0402A">
      <w:pPr>
        <w:adjustRightInd/>
        <w:spacing w:line="38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2"/>
        </w:rPr>
      </w:pP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《</w:t>
      </w:r>
      <w:r w:rsidRPr="00B73CA0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信息綱要</w:t>
      </w:r>
      <w:r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2"/>
        </w:rPr>
        <w:t>》</w:t>
      </w:r>
    </w:p>
    <w:p w:rsidR="00B73CA0" w:rsidRPr="00B73CA0" w:rsidRDefault="00B73CA0" w:rsidP="00B0402A">
      <w:pPr>
        <w:pStyle w:val="aff0"/>
        <w:numPr>
          <w:ilvl w:val="0"/>
          <w:numId w:val="36"/>
        </w:numPr>
        <w:spacing w:after="0"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  <w:r w:rsidRPr="00B73CA0">
        <w:rPr>
          <w:rFonts w:ascii="華康魏碑體(P)" w:eastAsia="華康魏碑體(P)" w:hAnsiTheme="minorHAnsi" w:cstheme="minorBidi" w:hint="eastAsia"/>
          <w:kern w:val="2"/>
          <w:sz w:val="24"/>
        </w:rPr>
        <w:t>尼希米其人</w:t>
      </w:r>
    </w:p>
    <w:p w:rsidR="00204544" w:rsidRPr="00B73CA0" w:rsidRDefault="00204544" w:rsidP="00B0402A">
      <w:pPr>
        <w:spacing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</w:p>
    <w:p w:rsidR="00B73CA0" w:rsidRPr="00B73CA0" w:rsidRDefault="00B73CA0" w:rsidP="00B0402A">
      <w:pPr>
        <w:pStyle w:val="aff0"/>
        <w:numPr>
          <w:ilvl w:val="0"/>
          <w:numId w:val="36"/>
        </w:numPr>
        <w:spacing w:after="0"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  <w:r w:rsidRPr="00B73CA0">
        <w:rPr>
          <w:rFonts w:ascii="華康魏碑體(P)" w:eastAsia="華康魏碑體(P)" w:hAnsiTheme="minorHAnsi" w:cstheme="minorBidi" w:hint="eastAsia"/>
          <w:kern w:val="2"/>
          <w:sz w:val="24"/>
        </w:rPr>
        <w:t>尼希米記各章重點</w:t>
      </w:r>
    </w:p>
    <w:p w:rsidR="00B73CA0" w:rsidRDefault="00594947" w:rsidP="00B0402A">
      <w:pPr>
        <w:spacing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  <w:r>
        <w:rPr>
          <w:rFonts w:ascii="Helvetica" w:hAnsi="Helvetica"/>
          <w:noProof/>
          <w:color w:val="000000"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84455</wp:posOffset>
            </wp:positionV>
            <wp:extent cx="1160701" cy="971550"/>
            <wp:effectExtent l="0" t="0" r="1905" b="0"/>
            <wp:wrapNone/>
            <wp:docPr id="1" name="img" descr="http://d.hiphotos.baidu.com/baike/w%3D268/sign=d50d95b0087b02080cc938e75ad9f25f/7acb0a46f21fbe09d0687e0169600c338744a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d.hiphotos.baidu.com/baike/w%3D268/sign=d50d95b0087b02080cc938e75ad9f25f/7acb0a46f21fbe09d0687e0169600c338744adf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8" r="16552" b="1"/>
                    <a:stretch/>
                  </pic:blipFill>
                  <pic:spPr bwMode="auto">
                    <a:xfrm>
                      <a:off x="0" y="0"/>
                      <a:ext cx="116070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A0" w:rsidRPr="00B73CA0" w:rsidRDefault="00B73CA0" w:rsidP="00B0402A">
      <w:pPr>
        <w:pStyle w:val="aff0"/>
        <w:numPr>
          <w:ilvl w:val="0"/>
          <w:numId w:val="36"/>
        </w:numPr>
        <w:spacing w:after="0"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  <w:r w:rsidRPr="00B73CA0">
        <w:rPr>
          <w:rFonts w:ascii="華康魏碑體(P)" w:eastAsia="華康魏碑體(P)" w:hAnsiTheme="minorHAnsi" w:cstheme="minorBidi" w:hint="eastAsia"/>
          <w:kern w:val="2"/>
          <w:sz w:val="24"/>
        </w:rPr>
        <w:t>尼希米的改革</w:t>
      </w:r>
    </w:p>
    <w:p w:rsidR="00204544" w:rsidRPr="00B73CA0" w:rsidRDefault="00204544" w:rsidP="00B0402A">
      <w:pPr>
        <w:spacing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</w:p>
    <w:p w:rsidR="00B73CA0" w:rsidRPr="00204544" w:rsidRDefault="00B73CA0" w:rsidP="00B0402A">
      <w:pPr>
        <w:pStyle w:val="aff0"/>
        <w:numPr>
          <w:ilvl w:val="0"/>
          <w:numId w:val="36"/>
        </w:numPr>
        <w:spacing w:line="380" w:lineRule="exact"/>
        <w:jc w:val="both"/>
        <w:rPr>
          <w:rFonts w:ascii="華康魏碑體(P)" w:eastAsia="華康魏碑體(P)" w:hAnsiTheme="minorHAnsi" w:cstheme="minorBidi"/>
          <w:kern w:val="2"/>
          <w:sz w:val="24"/>
        </w:rPr>
      </w:pPr>
      <w:r w:rsidRPr="00204544">
        <w:rPr>
          <w:rFonts w:ascii="華康魏碑體(P)" w:eastAsia="華康魏碑體(P)" w:hAnsiTheme="minorHAnsi" w:cstheme="minorBidi" w:hint="eastAsia"/>
          <w:kern w:val="2"/>
          <w:sz w:val="24"/>
        </w:rPr>
        <w:t>結論</w:t>
      </w:r>
      <w:r w:rsidR="00915287" w:rsidRPr="008A45C7">
        <w:rPr>
          <w:rFonts w:hint="eastAsia"/>
          <w:sz w:val="28"/>
          <w:szCs w:val="28"/>
        </w:rPr>
        <w:sym w:font="Webdings" w:char="F059"/>
      </w:r>
    </w:p>
    <w:p w:rsidR="00915287" w:rsidRPr="006F4F3D" w:rsidRDefault="00915287" w:rsidP="00915287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915287" w:rsidRPr="00326125" w:rsidRDefault="00915287" w:rsidP="009152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915287" w:rsidRPr="00326125" w:rsidRDefault="00915287" w:rsidP="009152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915287" w:rsidRPr="00326125" w:rsidRDefault="00915287" w:rsidP="009152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915287" w:rsidRDefault="00915287" w:rsidP="009152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915287" w:rsidRDefault="00915287" w:rsidP="009152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慕道班、初信造就班</w:t>
      </w:r>
    </w:p>
    <w:p w:rsidR="00915287" w:rsidRPr="00326125" w:rsidRDefault="00915287" w:rsidP="0091528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0402A" w:rsidRDefault="00915287" w:rsidP="00B0402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14</w:t>
      </w:r>
      <w:r w:rsidR="00B0402A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B0402A">
        <w:rPr>
          <w:rFonts w:ascii="華康細圓體(P)" w:eastAsia="華康細圓體(P)" w:hint="eastAsia"/>
          <w:b/>
          <w:spacing w:val="0"/>
          <w:sz w:val="20"/>
        </w:rPr>
        <w:t>3</w:t>
      </w:r>
      <w:r w:rsidR="00B0402A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B0402A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姊妹聚會</w:t>
      </w:r>
      <w:r w:rsidR="00B0402A">
        <w:rPr>
          <w:rFonts w:ascii="華康細圓體(P)" w:eastAsia="華康細圓體(P)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B0402A" w:rsidRPr="00326125" w:rsidRDefault="00B0402A" w:rsidP="00B0402A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915287" w:rsidRDefault="00B0402A" w:rsidP="0091528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915287"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="0091528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15287">
        <w:rPr>
          <w:rFonts w:ascii="華康細圓體(P)" w:eastAsia="華康細圓體(P)" w:hint="eastAsia"/>
          <w:b/>
          <w:spacing w:val="0"/>
          <w:sz w:val="20"/>
        </w:rPr>
        <w:t>交通</w:t>
      </w:r>
      <w:r w:rsidR="00915287"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915287"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任  駿</w:t>
      </w:r>
      <w:r w:rsidR="00915287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15287" w:rsidRDefault="00915287" w:rsidP="0091528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915287" w:rsidRDefault="00915287" w:rsidP="0091528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915287" w:rsidRDefault="00915287" w:rsidP="0091528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04544" w:rsidRDefault="00915287" w:rsidP="0091528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0402A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B0402A" w:rsidRDefault="00594947" w:rsidP="00B0402A">
      <w:pPr>
        <w:pStyle w:val="af3"/>
        <w:tabs>
          <w:tab w:val="clear" w:pos="4153"/>
          <w:tab w:val="clear" w:pos="8306"/>
        </w:tabs>
        <w:snapToGrid/>
        <w:spacing w:beforeLines="50" w:before="120" w:line="320" w:lineRule="exact"/>
        <w:jc w:val="both"/>
        <w:rPr>
          <w:rFonts w:ascii="華康彩帶體 Std W7" w:eastAsia="華康彩帶體 Std W7" w:hAnsi="華康彩帶體 Std W7"/>
          <w:spacing w:val="0"/>
          <w:sz w:val="25"/>
          <w:szCs w:val="25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49530</wp:posOffset>
            </wp:positionV>
            <wp:extent cx="237938" cy="270000"/>
            <wp:effectExtent l="0" t="0" r="0" b="0"/>
            <wp:wrapNone/>
            <wp:docPr id="3" name="irc_mi" descr="「春節」的圖片搜尋結果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春節」的圖片搜尋結果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95" t="6069" r="34447" b="27168"/>
                    <a:stretch/>
                  </pic:blipFill>
                  <pic:spPr bwMode="auto">
                    <a:xfrm>
                      <a:off x="0" y="0"/>
                      <a:ext cx="237938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02A" w:rsidRPr="00CA2244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 xml:space="preserve">   </w:t>
      </w:r>
      <w:r w:rsidR="00B0402A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節期間</w:t>
      </w:r>
      <w:r w:rsidR="00B0402A" w:rsidRPr="00CA2244">
        <w:rPr>
          <w:rFonts w:ascii="華康彩帶體 Std W7" w:eastAsia="華康彩帶體 Std W7" w:hAnsi="華康彩帶體 Std W7" w:hint="eastAsia"/>
          <w:spacing w:val="0"/>
          <w:sz w:val="25"/>
          <w:szCs w:val="25"/>
        </w:rPr>
        <w:t>聚會】</w:t>
      </w:r>
    </w:p>
    <w:p w:rsidR="00B0402A" w:rsidRDefault="00B0402A" w:rsidP="00B0402A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ind w:left="180" w:hangingChars="90" w:hanging="180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˙1/26(日)適逢春節初二，與大年初一「新正聚會」合併舉行，新的一年以頌讚感謝歸給神為開始。</w:t>
      </w:r>
    </w:p>
    <w:p w:rsidR="00B0402A" w:rsidRDefault="00B0402A" w:rsidP="00B0402A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ind w:left="180" w:hangingChars="90" w:hanging="180"/>
        <w:jc w:val="both"/>
        <w:rPr>
          <w:rFonts w:ascii="華康細圓體(P)" w:eastAsia="華康細圓體(P)"/>
          <w:spacing w:val="0"/>
        </w:rPr>
      </w:pPr>
      <w:r>
        <w:rPr>
          <w:rFonts w:ascii="華康細圓體(P)" w:eastAsia="華康細圓體(P)" w:hint="eastAsia"/>
          <w:spacing w:val="0"/>
        </w:rPr>
        <w:t>˙1/23(四)姊妹會提前於1/22(三)舉行。其他各項聚會暫停一次，請參閱週報。</w:t>
      </w:r>
    </w:p>
    <w:p w:rsidR="00204544" w:rsidRPr="00204544" w:rsidRDefault="00915287" w:rsidP="00F43CFE">
      <w:pPr>
        <w:autoSpaceDE w:val="0"/>
        <w:autoSpaceDN w:val="0"/>
        <w:spacing w:beforeLines="50" w:before="120" w:line="400" w:lineRule="exact"/>
        <w:ind w:left="288" w:hangingChars="125" w:hanging="288"/>
        <w:textAlignment w:val="auto"/>
        <w:rPr>
          <w:rFonts w:ascii="標楷體" w:eastAsia="標楷體" w:hAnsiTheme="minorHAnsi" w:cs="標楷體"/>
          <w:b/>
          <w:color w:val="000000"/>
          <w:spacing w:val="0"/>
          <w:kern w:val="0"/>
          <w:sz w:val="28"/>
          <w:szCs w:val="28"/>
        </w:rPr>
      </w:pPr>
      <w:r w:rsidRPr="00915287">
        <w:rPr>
          <w:rFonts w:ascii="華康仿宋體W4" w:eastAsia="華康仿宋體W4" w:hAnsi="Calibri"/>
          <w:b/>
          <w:noProof/>
          <w:spacing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93285" cy="496252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3285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CFE" w:rsidRPr="00915287" w:rsidRDefault="00F43CFE" w:rsidP="00F43CFE">
                            <w:pPr>
                              <w:pStyle w:val="Default"/>
                              <w:spacing w:afterLines="50" w:after="120" w:line="360" w:lineRule="exact"/>
                              <w:rPr>
                                <w:rFonts w:ascii="標楷體" w:eastAsia="標楷體" w:hAnsiTheme="minorHAnsi" w:cs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915287">
                              <w:rPr>
                                <w:rFonts w:ascii="標楷體" w:eastAsia="標楷體" w:hAnsiTheme="minorHAnsi" w:cs="標楷體" w:hint="eastAsia"/>
                                <w:b/>
                                <w:sz w:val="28"/>
                                <w:szCs w:val="28"/>
                              </w:rPr>
                              <w:t>《被擄之後的年代》</w:t>
                            </w:r>
                          </w:p>
                          <w:tbl>
                            <w:tblPr>
                              <w:tblW w:w="7313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1928"/>
                              <w:gridCol w:w="2551"/>
                              <w:gridCol w:w="2154"/>
                            </w:tblGrid>
                            <w:tr w:rsidR="00915287" w:rsidRPr="00F43CFE" w:rsidTr="00915287">
                              <w:trPr>
                                <w:trHeight w:val="120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年代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領導者與事件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先知或屬靈領袖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註記</w:t>
                                  </w:r>
                                </w:p>
                              </w:tc>
                            </w:tr>
                            <w:tr w:rsidR="00915287" w:rsidRPr="00F43CFE" w:rsidTr="00915287">
                              <w:trPr>
                                <w:trHeight w:val="668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538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536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所羅巴伯作省長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率領第一次回歸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重建祭壇獻祭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afterLines="50" w:after="120"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拉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1-4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但以理祈禱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哈該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雙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 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該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1-2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波斯王古列元年下詔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允許猶太人回歸並重建聖殿</w:t>
                                  </w:r>
                                </w:p>
                              </w:tc>
                            </w:tr>
                            <w:tr w:rsidR="00915287" w:rsidRPr="00F43CFE" w:rsidTr="00915287">
                              <w:trPr>
                                <w:trHeight w:val="302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重建聖殿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拉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5-6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撒迦利亞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雙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亞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1-8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afterLines="50" w:after="120"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預言將來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亞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9-14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波斯王大利烏下令繼續建殿五年後完工</w:t>
                                  </w:r>
                                </w:p>
                              </w:tc>
                            </w:tr>
                            <w:tr w:rsidR="00915287" w:rsidRPr="00F43CFE" w:rsidTr="00915287">
                              <w:trPr>
                                <w:trHeight w:val="482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480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以斯帖王后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波斯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解除滅族危機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帖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1-10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主僕末底改作宰相恊助王后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afterLines="50" w:after="120"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喚起全地猶太民族儆醒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波斯王亞哈隨魯二世十二年</w:t>
                                  </w:r>
                                </w:p>
                              </w:tc>
                            </w:tr>
                            <w:tr w:rsidR="00915287" w:rsidRPr="00F43CFE" w:rsidTr="00915287">
                              <w:trPr>
                                <w:trHeight w:val="300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458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文士以斯拉作省長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率領第二次回歸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以斯拉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雙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 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拉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7-10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afterLines="50" w:after="120"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重整猶太人生活見證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波斯王亞達薛西三世第七年允准下詔</w:t>
                                  </w:r>
                                </w:p>
                              </w:tc>
                            </w:tr>
                            <w:tr w:rsidR="00915287" w:rsidRPr="00F43CFE" w:rsidTr="00915287">
                              <w:trPr>
                                <w:trHeight w:val="480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尼希米作省長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率領第三次回歸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重建耶路撒冷城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尼希米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雙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尼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1-12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afterLines="50" w:after="120"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重建以色列人事奉與生活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波斯王亞達薛西三世第二十年允准下詔</w:t>
                                  </w:r>
                                </w:p>
                              </w:tc>
                            </w:tr>
                            <w:tr w:rsidR="00915287" w:rsidRPr="00F43CFE" w:rsidTr="00915287">
                              <w:trPr>
                                <w:trHeight w:val="480"/>
                              </w:trPr>
                              <w:tc>
                                <w:tcPr>
                                  <w:tcW w:w="680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尼希米作省長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再次回歸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afterLines="50" w:after="120"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 w:cs="新細明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重建事奉與見證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瑪拉基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文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瑪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1-4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F43CFE" w:rsidRPr="00F43CFE" w:rsidRDefault="00F43CFE" w:rsidP="00F43CF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尼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13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 w:cs="新細明體" w:hint="eastAsia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章</w:t>
                                  </w:r>
                                  <w:r w:rsidRPr="00F43CFE">
                                    <w:rPr>
                                      <w:rFonts w:ascii="微軟正黑體" w:eastAsia="微軟正黑體" w:hAnsi="微軟正黑體"/>
                                      <w:color w:val="000000"/>
                                      <w:spacing w:val="0"/>
                                      <w:kern w:val="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</w:tcPr>
                                <w:p w:rsidR="00F43CFE" w:rsidRPr="00F43CFE" w:rsidRDefault="00F43CFE" w:rsidP="00F43CFE">
                                  <w:pPr>
                                    <w:widowControl/>
                                    <w:adjustRightInd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4544" w:rsidRDefault="002045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8.35pt;margin-top:0;width:369.55pt;height:39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2+OAIAACIEAAAOAAAAZHJzL2Uyb0RvYy54bWysU12O0zAQfkfiDpbfadrQdtuo6WrpUoS0&#10;/EgLB3Acp7GwPcF2m5QLrMQBlmcOwAE40O45GDvdboE3hB+sGc/MNzPfjBfnnVZkJ6yTYHI6Ggwp&#10;EYZDKc0mpx8/rJ/NKHGemZIpMCKne+Ho+fLpk0XbZCKFGlQpLEEQ47K2yWntfZMlieO10MwNoBEG&#10;jRVYzTyqdpOUlrWIrlWSDofTpAVbNha4cA5fL3sjXUb8qhLcv6sqJzxROcXafLxtvItwJ8sFyzaW&#10;NbXkhzLYP1ShmTSY9Ah1yTwjWyv/gtKSW3BQ+QEHnUBVSS5iD9jNaPhHN9c1a0TsBclxzZEm9/9g&#10;+dvde0tkmdN0dEaJYRqHdH97c/fj2/3tz7vvX0kaOGobl6HrdYPOvnsBHc469uuaK+CfHDGwqpnZ&#10;iAtroa0FK7HGUYhMTkJ7HBdAivYNlJiKbT1EoK6yOhCIlBBEx1ntj/MRnSccH8fT+fN0NqGEo208&#10;n6aTdBJzsOwhvLHOvxKgSRByanEBIjzbXTkfymHZg0vI5kDJci2ViordFCtlyY7hsqzjOaD/5qYM&#10;aXM6D7lDlIEQH/dIS4/LrKTO6WwYTghnWaDjpSmj7JlUvYyVKHPgJ1DSk+O7okPHQFoB5R6ZstAv&#10;LX4yFGqwXyhpcWFz6j5vmRWUqNcG2Z6PxuOw4VEZT85SVOyppTi1MMMRKqeekl5c+fgr+o4ucCqV&#10;jHw9VnKoFRcx0nj4NGHTT/Xo9fi1l78AAAD//wMAUEsDBBQABgAIAAAAIQBwQYa92wAAAAUBAAAP&#10;AAAAZHJzL2Rvd25yZXYueG1sTI/BTsNADETvSPzDypW4ILoJ0KYN2VSABOLa0g9wEjeJmvVG2W2T&#10;/j2GC71YY40185xtJtupMw2+dWwgnkegiEtXtVwb2H9/PKxA+YBcYeeYDFzIwya/vckwrdzIWzrv&#10;Qq0khH2KBpoQ+lRrXzZk0c9dTyzewQ0Wg6xDrasBRwm3nX6MoqW22LI0NNjTe0PlcXeyBg5f4/1i&#10;PRafYZ9sn5dv2CaFuxhzN5teX0AFmsL/MfziCzrkwlS4E1dedQbkkfA3xUue1jGoQsQqXoDOM31N&#10;n/8AAAD//wMAUEsBAi0AFAAGAAgAAAAhALaDOJL+AAAA4QEAABMAAAAAAAAAAAAAAAAAAAAAAFtD&#10;b250ZW50X1R5cGVzXS54bWxQSwECLQAUAAYACAAAACEAOP0h/9YAAACUAQAACwAAAAAAAAAAAAAA&#10;AAAvAQAAX3JlbHMvLnJlbHNQSwECLQAUAAYACAAAACEAU73dvjgCAAAiBAAADgAAAAAAAAAAAAAA&#10;AAAuAgAAZHJzL2Uyb0RvYy54bWxQSwECLQAUAAYACAAAACEAcEGGvdsAAAAFAQAADwAAAAAAAAAA&#10;AAAAAACSBAAAZHJzL2Rvd25yZXYueG1sUEsFBgAAAAAEAAQA8wAAAJoFAAAAAA==&#10;" stroked="f">
                <v:textbox>
                  <w:txbxContent>
                    <w:p w:rsidR="00F43CFE" w:rsidRPr="00915287" w:rsidRDefault="00F43CFE" w:rsidP="00F43CFE">
                      <w:pPr>
                        <w:pStyle w:val="Default"/>
                        <w:spacing w:afterLines="50" w:after="120" w:line="360" w:lineRule="exact"/>
                        <w:rPr>
                          <w:rFonts w:ascii="標楷體" w:eastAsia="標楷體" w:hAnsiTheme="minorHAnsi" w:cs="標楷體"/>
                          <w:b/>
                          <w:sz w:val="28"/>
                          <w:szCs w:val="28"/>
                        </w:rPr>
                      </w:pPr>
                      <w:r w:rsidRPr="00915287">
                        <w:rPr>
                          <w:rFonts w:ascii="標楷體" w:eastAsia="標楷體" w:hAnsiTheme="minorHAnsi" w:cs="標楷體" w:hint="eastAsia"/>
                          <w:b/>
                          <w:sz w:val="28"/>
                          <w:szCs w:val="28"/>
                        </w:rPr>
                        <w:t>《被擄之後的年代》</w:t>
                      </w:r>
                    </w:p>
                    <w:tbl>
                      <w:tblPr>
                        <w:tblW w:w="7313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1928"/>
                        <w:gridCol w:w="2551"/>
                        <w:gridCol w:w="2154"/>
                      </w:tblGrid>
                      <w:tr w:rsidR="00915287" w:rsidRPr="00F43CFE" w:rsidTr="00915287">
                        <w:trPr>
                          <w:trHeight w:val="120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年代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領導者與事件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先知或屬靈領袖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註記</w:t>
                            </w:r>
                          </w:p>
                        </w:tc>
                      </w:tr>
                      <w:tr w:rsidR="00915287" w:rsidRPr="00F43CFE" w:rsidTr="00915287">
                        <w:trPr>
                          <w:trHeight w:val="668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538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536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所羅巴伯作省長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率領第一次回歸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重建祭壇獻祭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afterLines="50" w:after="120"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拉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1-4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但以理祈禱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哈該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雙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 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該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1-2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波斯王古列元年下詔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允許猶太人回歸並重建聖殿</w:t>
                            </w:r>
                          </w:p>
                        </w:tc>
                      </w:tr>
                      <w:tr w:rsidR="00915287" w:rsidRPr="00F43CFE" w:rsidTr="00915287">
                        <w:trPr>
                          <w:trHeight w:val="302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重建聖殿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拉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5-6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撒迦利亞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雙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亞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1-8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afterLines="50" w:after="120"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預言將來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亞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9-14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波斯王大利烏下令繼續建殿五年後完工</w:t>
                            </w:r>
                          </w:p>
                        </w:tc>
                      </w:tr>
                      <w:tr w:rsidR="00915287" w:rsidRPr="00F43CFE" w:rsidTr="00915287">
                        <w:trPr>
                          <w:trHeight w:val="482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480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以斯帖王后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波斯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解除滅族危機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帖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1-10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主僕末底改作宰相恊助王后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afterLines="50" w:after="120"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喚起全地猶太民族儆醒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波斯王亞哈隨魯二世十二年</w:t>
                            </w:r>
                          </w:p>
                        </w:tc>
                      </w:tr>
                      <w:tr w:rsidR="00915287" w:rsidRPr="00F43CFE" w:rsidTr="00915287">
                        <w:trPr>
                          <w:trHeight w:val="300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458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文士以斯拉作省長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率領第二次回歸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以斯拉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雙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 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拉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7-10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afterLines="50" w:after="120"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重整猶太人生活見證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波斯王亞達薛西三世第七年允准下詔</w:t>
                            </w:r>
                          </w:p>
                        </w:tc>
                      </w:tr>
                      <w:tr w:rsidR="00915287" w:rsidRPr="00F43CFE" w:rsidTr="00915287">
                        <w:trPr>
                          <w:trHeight w:val="480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尼希米作省長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率領第三次回歸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重建耶路撒冷城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尼希米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雙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尼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1-12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afterLines="50" w:after="120"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重建以色列人事奉與生活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波斯王亞達薛西三世第二十年允准下詔</w:t>
                            </w:r>
                          </w:p>
                        </w:tc>
                      </w:tr>
                      <w:tr w:rsidR="00915287" w:rsidRPr="00F43CFE" w:rsidTr="00915287">
                        <w:trPr>
                          <w:trHeight w:val="480"/>
                        </w:trPr>
                        <w:tc>
                          <w:tcPr>
                            <w:tcW w:w="680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1928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尼希米作省長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再次回歸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afterLines="50" w:after="120"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 w:cs="新細明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重建事奉與見證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瑪拉基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文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瑪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1-4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F43CFE" w:rsidRPr="00F43CFE" w:rsidRDefault="00F43CFE" w:rsidP="00F43CFE">
                            <w:pPr>
                              <w:autoSpaceDE w:val="0"/>
                              <w:autoSpaceDN w:val="0"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尼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13</w:t>
                            </w:r>
                            <w:r w:rsidRPr="00F43CFE">
                              <w:rPr>
                                <w:rFonts w:ascii="微軟正黑體" w:eastAsia="微軟正黑體" w:hAnsi="微軟正黑體" w:cs="新細明體" w:hint="eastAsia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章</w:t>
                            </w:r>
                            <w:r w:rsidRPr="00F43CFE">
                              <w:rPr>
                                <w:rFonts w:ascii="微軟正黑體" w:eastAsia="微軟正黑體" w:hAnsi="微軟正黑體"/>
                                <w:color w:val="000000"/>
                                <w:spacing w:val="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54" w:type="dxa"/>
                          </w:tcPr>
                          <w:p w:rsidR="00F43CFE" w:rsidRPr="00F43CFE" w:rsidRDefault="00F43CFE" w:rsidP="00F43CFE">
                            <w:pPr>
                              <w:widowControl/>
                              <w:adjustRightInd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微軟正黑體" w:eastAsia="微軟正黑體" w:hAnsi="微軟正黑體"/>
                                <w:spacing w:val="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04544" w:rsidRDefault="00204544"/>
                  </w:txbxContent>
                </v:textbox>
                <w10:wrap type="square" anchorx="margin"/>
              </v:shape>
            </w:pict>
          </mc:Fallback>
        </mc:AlternateContent>
      </w:r>
      <w:r w:rsidR="00F43CFE" w:rsidRPr="00915287">
        <w:rPr>
          <w:rFonts w:ascii="標楷體" w:eastAsia="標楷體" w:hAnsiTheme="minorHAnsi" w:cs="標楷體" w:hint="eastAsia"/>
          <w:b/>
          <w:color w:val="000000"/>
          <w:spacing w:val="0"/>
          <w:kern w:val="0"/>
          <w:sz w:val="28"/>
          <w:szCs w:val="28"/>
        </w:rPr>
        <w:t>《</w:t>
      </w:r>
      <w:r w:rsidR="00204544" w:rsidRPr="00204544">
        <w:rPr>
          <w:rFonts w:ascii="標楷體" w:eastAsia="標楷體" w:hAnsiTheme="minorHAnsi" w:cs="標楷體" w:hint="eastAsia"/>
          <w:b/>
          <w:color w:val="000000"/>
          <w:spacing w:val="0"/>
          <w:kern w:val="0"/>
          <w:sz w:val="28"/>
          <w:szCs w:val="28"/>
        </w:rPr>
        <w:t>舊約以色列子民歷史中的重要年代</w:t>
      </w:r>
      <w:r w:rsidR="00F43CFE" w:rsidRPr="00915287">
        <w:rPr>
          <w:rFonts w:ascii="標楷體" w:eastAsia="標楷體" w:hAnsiTheme="minorHAnsi" w:cs="標楷體" w:hint="eastAsia"/>
          <w:b/>
          <w:color w:val="000000"/>
          <w:spacing w:val="0"/>
          <w:kern w:val="0"/>
          <w:sz w:val="28"/>
          <w:szCs w:val="28"/>
        </w:rPr>
        <w:t>》</w:t>
      </w:r>
    </w:p>
    <w:p w:rsidR="00204544" w:rsidRPr="00204544" w:rsidRDefault="00204544" w:rsidP="00204544">
      <w:pPr>
        <w:autoSpaceDE w:val="0"/>
        <w:autoSpaceDN w:val="0"/>
        <w:spacing w:beforeLines="50" w:before="120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、大約主前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1450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年--摩西率以色列人出埃及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2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1410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年--約書亞率領以色列人進迦南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3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1050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年--撒母耳膏掃羅為以色列王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4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1010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年--掃羅與其兒子在戰場被非利士人所殺，大衛開始建立王國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5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970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年--所羅門繼位為以色列王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6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930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年--所羅門去逝，王國分裂，北國十支派為以色列，南國為猶大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7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722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年--北國以色列被亞述帝國所滅，以色列民被分散到外邦各地去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8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609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年--猶大王約合斯第一次被擄到埃及去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9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606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年--猶大王約雅敬向巴比倫王降服，一千多貴胄後裔帶去巴比倫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10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598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年--猶大王約雅斤被巴比倫王投降，王家與一萬多臣民被擄去</w:t>
      </w:r>
    </w:p>
    <w:p w:rsidR="00204544" w:rsidRPr="00204544" w:rsidRDefault="00204544" w:rsidP="00204544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11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204544">
        <w:rPr>
          <w:rFonts w:ascii="標楷體" w:eastAsia="標楷體" w:hAnsi="標楷體"/>
          <w:color w:val="000000"/>
          <w:spacing w:val="0"/>
          <w:kern w:val="0"/>
          <w:sz w:val="23"/>
          <w:szCs w:val="23"/>
        </w:rPr>
        <w:t>586</w:t>
      </w:r>
      <w:r w:rsidRPr="00204544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年--猶大王西底家背叛被巴比倫王生擒，耶城與聖殿澈底被毀，以色列民幾乎完全被擄，分散到列邦。以色列國自此滅亡。</w:t>
      </w:r>
    </w:p>
    <w:p w:rsidR="00F43CFE" w:rsidRPr="00F43CFE" w:rsidRDefault="00915287" w:rsidP="00915287">
      <w:pPr>
        <w:autoSpaceDE w:val="0"/>
        <w:autoSpaceDN w:val="0"/>
        <w:spacing w:line="400" w:lineRule="exact"/>
        <w:ind w:left="350" w:hangingChars="125" w:hanging="350"/>
        <w:textAlignment w:val="auto"/>
        <w:rPr>
          <w:rFonts w:ascii="標楷體" w:eastAsia="標楷體" w:hAnsiTheme="minorHAnsi" w:cs="標楷體"/>
          <w:b/>
          <w:color w:val="000000"/>
          <w:spacing w:val="0"/>
          <w:kern w:val="0"/>
          <w:sz w:val="28"/>
          <w:szCs w:val="28"/>
        </w:rPr>
      </w:pPr>
      <w:r w:rsidRPr="00915287">
        <w:rPr>
          <w:rFonts w:ascii="標楷體" w:eastAsia="標楷體" w:hAnsiTheme="minorHAnsi" w:cs="標楷體" w:hint="eastAsia"/>
          <w:b/>
          <w:color w:val="000000"/>
          <w:spacing w:val="0"/>
          <w:kern w:val="0"/>
          <w:sz w:val="28"/>
          <w:szCs w:val="28"/>
        </w:rPr>
        <w:t>《</w:t>
      </w:r>
      <w:r w:rsidR="00F43CFE" w:rsidRPr="00F43CFE">
        <w:rPr>
          <w:rFonts w:ascii="標楷體" w:eastAsia="標楷體" w:hAnsiTheme="minorHAnsi" w:cs="標楷體" w:hint="eastAsia"/>
          <w:b/>
          <w:color w:val="000000"/>
          <w:spacing w:val="0"/>
          <w:kern w:val="0"/>
          <w:sz w:val="28"/>
          <w:szCs w:val="28"/>
        </w:rPr>
        <w:t>回歸期間的重要年代</w:t>
      </w:r>
      <w:r w:rsidRPr="00915287">
        <w:rPr>
          <w:rFonts w:ascii="標楷體" w:eastAsia="標楷體" w:hAnsiTheme="minorHAnsi" w:cs="標楷體" w:hint="eastAsia"/>
          <w:b/>
          <w:color w:val="000000"/>
          <w:spacing w:val="0"/>
          <w:kern w:val="0"/>
          <w:sz w:val="28"/>
          <w:szCs w:val="28"/>
        </w:rPr>
        <w:t>》</w:t>
      </w:r>
    </w:p>
    <w:p w:rsidR="00F43CFE" w:rsidRPr="00F43CFE" w:rsidRDefault="00F43CFE" w:rsidP="00915287">
      <w:pPr>
        <w:autoSpaceDE w:val="0"/>
        <w:autoSpaceDN w:val="0"/>
        <w:spacing w:beforeLines="50" w:before="120" w:line="300" w:lineRule="exact"/>
        <w:ind w:left="322" w:rightChars="-100" w:right="-224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</w:t>
      </w:r>
      <w:r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539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年波斯王古列下詔允准以色列人回歸耶路撒冷重建聖殿</w:t>
      </w:r>
    </w:p>
    <w:p w:rsidR="00F43CFE" w:rsidRDefault="00F43CFE" w:rsidP="00F43CFE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2</w:t>
      </w:r>
      <w:r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538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年以色列人回到了耶路撒冷，重建了祭壇並獻祭</w:t>
      </w:r>
    </w:p>
    <w:p w:rsidR="00F43CFE" w:rsidRPr="00F43CFE" w:rsidRDefault="00F43CFE" w:rsidP="00915287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3</w:t>
      </w:r>
      <w:r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537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年他們立下了聖殿的根基外邦人開始擾攪建殿工程</w:t>
      </w:r>
    </w:p>
    <w:p w:rsidR="00915287" w:rsidRDefault="00F43CFE" w:rsidP="00915287">
      <w:pPr>
        <w:autoSpaceDE w:val="0"/>
        <w:autoSpaceDN w:val="0"/>
        <w:spacing w:beforeLines="230" w:before="552" w:line="300" w:lineRule="exact"/>
        <w:ind w:left="230" w:hangingChars="100" w:hanging="23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530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年古列王去逝，亞哈隨魯</w:t>
      </w:r>
    </w:p>
    <w:p w:rsidR="00F43CFE" w:rsidRPr="00F43CFE" w:rsidRDefault="00F43CFE" w:rsidP="00915287">
      <w:pPr>
        <w:autoSpaceDE w:val="0"/>
        <w:autoSpaceDN w:val="0"/>
        <w:spacing w:line="300" w:lineRule="exact"/>
        <w:ind w:firstLineChars="140" w:firstLine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二世繼位，下旨停工</w:t>
      </w:r>
    </w:p>
    <w:p w:rsidR="00915287" w:rsidRDefault="00F43CFE" w:rsidP="00F43CFE">
      <w:pPr>
        <w:autoSpaceDE w:val="0"/>
        <w:autoSpaceDN w:val="0"/>
        <w:spacing w:beforeLines="20" w:before="48" w:line="300" w:lineRule="exact"/>
        <w:ind w:left="230" w:hangingChars="100" w:hanging="230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522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年亞哈隨魯二世去逝，大</w:t>
      </w:r>
    </w:p>
    <w:p w:rsidR="00F43CFE" w:rsidRPr="00F43CFE" w:rsidRDefault="00F43CFE" w:rsidP="00915287">
      <w:pPr>
        <w:autoSpaceDE w:val="0"/>
        <w:autoSpaceDN w:val="0"/>
        <w:spacing w:line="300" w:lineRule="exact"/>
        <w:ind w:firstLineChars="140" w:firstLine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利烏二世繼位</w:t>
      </w:r>
    </w:p>
    <w:p w:rsidR="00F43CFE" w:rsidRPr="00F43CFE" w:rsidRDefault="00F43CFE" w:rsidP="00915287">
      <w:pPr>
        <w:autoSpaceDE w:val="0"/>
        <w:autoSpaceDN w:val="0"/>
        <w:spacing w:beforeLines="20" w:before="48" w:line="300" w:lineRule="exact"/>
        <w:ind w:left="322" w:rightChars="-100" w:right="-224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6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520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年先知哈該與撒迦利亞傳神的話，激勵以色列人復工建殿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lastRenderedPageBreak/>
        <w:t>7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516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年聖殿竣工，獻祭行獻殿禮。自聖殿被毀迄今也正七十年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8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486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年大利烏二世去逝，亞哈隨魯三世繼位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322" w:hangingChars="140" w:hanging="322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9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480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年以斯帖被立為亞哈隨魯三世之后</w:t>
      </w:r>
    </w:p>
    <w:p w:rsidR="00F43CFE" w:rsidRPr="00F43CFE" w:rsidRDefault="00F43CFE" w:rsidP="00915287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10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474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年哈曼惡謀被破，末底改為相，猶太人過普珥日，在信仰上復興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11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465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年亞哈隨魯三世去逝，亞達薛西二世繼位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12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458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年王允准文士以斯拉，帶以色列人第二次回耶路撒冷聖殿事奉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13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445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年波斯王派尼希米為猶大省長，第三次帶人回耶城重建聖城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14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433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年尼希米返回巴比倫向王述職。先知瑪拉基可能於此期間傳神話</w:t>
      </w:r>
    </w:p>
    <w:p w:rsidR="00F43CFE" w:rsidRPr="00F43CFE" w:rsidRDefault="00F43CFE" w:rsidP="00F43CFE">
      <w:pPr>
        <w:autoSpaceDE w:val="0"/>
        <w:autoSpaceDN w:val="0"/>
        <w:spacing w:beforeLines="20" w:before="48" w:line="300" w:lineRule="exact"/>
        <w:ind w:left="414" w:hangingChars="180" w:hanging="414"/>
        <w:jc w:val="both"/>
        <w:textAlignment w:val="auto"/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</w:pP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15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、</w:t>
      </w:r>
      <w:r w:rsidRPr="00F43CFE">
        <w:rPr>
          <w:rFonts w:ascii="標楷體" w:eastAsia="標楷體" w:hAnsi="標楷體" w:cs="新細明體"/>
          <w:color w:val="000000"/>
          <w:spacing w:val="0"/>
          <w:kern w:val="0"/>
          <w:sz w:val="23"/>
          <w:szCs w:val="23"/>
        </w:rPr>
        <w:t>432</w:t>
      </w:r>
      <w:r w:rsidRPr="00F43CFE">
        <w:rPr>
          <w:rFonts w:ascii="標楷體" w:eastAsia="標楷體" w:hAnsi="標楷體" w:cs="新細明體" w:hint="eastAsia"/>
          <w:color w:val="000000"/>
          <w:spacing w:val="0"/>
          <w:kern w:val="0"/>
          <w:sz w:val="23"/>
          <w:szCs w:val="23"/>
        </w:rPr>
        <w:t>年尼希米再次回耶城繼續擔任省長，堅固子民的信仰生活與見證</w:t>
      </w:r>
      <w:r w:rsidR="00915287" w:rsidRPr="008A45C7">
        <w:rPr>
          <w:rFonts w:hint="eastAsia"/>
          <w:sz w:val="28"/>
          <w:szCs w:val="28"/>
        </w:rPr>
        <w:sym w:font="Webdings" w:char="F059"/>
      </w:r>
    </w:p>
    <w:p w:rsidR="00B73CA0" w:rsidRPr="003E5669" w:rsidRDefault="00CF68F7" w:rsidP="00CF68F7">
      <w:pPr>
        <w:autoSpaceDE w:val="0"/>
        <w:autoSpaceDN w:val="0"/>
        <w:spacing w:beforeLines="100" w:before="240" w:line="400" w:lineRule="exact"/>
        <w:ind w:left="504" w:hangingChars="180" w:hanging="504"/>
        <w:jc w:val="both"/>
        <w:textAlignment w:val="auto"/>
        <w:rPr>
          <w:rFonts w:ascii="華康彩帶體 Std W7" w:eastAsia="華康彩帶體 Std W7" w:hAnsi="華康彩帶體 Std W7" w:cs="新細明體"/>
          <w:color w:val="000000"/>
          <w:spacing w:val="0"/>
          <w:kern w:val="0"/>
          <w:sz w:val="28"/>
          <w:szCs w:val="28"/>
        </w:rPr>
      </w:pP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2/8</w:t>
      </w:r>
      <w:r w:rsidR="003E5669" w:rsidRPr="003E5669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【</w:t>
      </w:r>
      <w:r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劉志雄--培靈講座</w:t>
      </w:r>
      <w:r w:rsidR="003E5669" w:rsidRPr="003E5669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】</w:t>
      </w:r>
    </w:p>
    <w:p w:rsidR="00CF68F7" w:rsidRDefault="00CF68F7" w:rsidP="00CF68F7">
      <w:pPr>
        <w:autoSpaceDE w:val="0"/>
        <w:autoSpaceDN w:val="0"/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主辦︰聚會處差傳協會+中科聚會處</w:t>
      </w:r>
    </w:p>
    <w:p w:rsidR="00204544" w:rsidRDefault="009C3987" w:rsidP="00CF68F7">
      <w:pPr>
        <w:autoSpaceDE w:val="0"/>
        <w:autoSpaceDN w:val="0"/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9C398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主題︰</w:t>
      </w:r>
      <w:r w:rsidR="00CF68F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羔羊與神永遠的旨意</w:t>
      </w:r>
    </w:p>
    <w:p w:rsidR="00CF68F7" w:rsidRDefault="00CF68F7" w:rsidP="00CF68F7">
      <w:pPr>
        <w:autoSpaceDE w:val="0"/>
        <w:autoSpaceDN w:val="0"/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講員︰劉志雄弟兄</w:t>
      </w:r>
    </w:p>
    <w:p w:rsidR="00CF68F7" w:rsidRDefault="00CF68F7" w:rsidP="00CF68F7">
      <w:pPr>
        <w:autoSpaceDE w:val="0"/>
        <w:autoSpaceDN w:val="0"/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時間︰2/8(六)10:00~17:30</w:t>
      </w:r>
    </w:p>
    <w:p w:rsidR="00CF68F7" w:rsidRDefault="00CF68F7" w:rsidP="00CF68F7">
      <w:pPr>
        <w:autoSpaceDE w:val="0"/>
        <w:autoSpaceDN w:val="0"/>
        <w:adjustRightInd/>
        <w:spacing w:beforeLines="20" w:before="48" w:line="280" w:lineRule="exact"/>
        <w:ind w:rightChars="-100" w:right="-224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地點︰台中中科聚會處</w:t>
      </w:r>
    </w:p>
    <w:p w:rsidR="00204544" w:rsidRDefault="009C3987" w:rsidP="00594947">
      <w:pPr>
        <w:autoSpaceDE w:val="0"/>
        <w:autoSpaceDN w:val="0"/>
        <w:adjustRightInd/>
        <w:spacing w:beforeLines="30" w:before="72" w:line="260" w:lineRule="exact"/>
        <w:ind w:left="230" w:hangingChars="100" w:hanging="230"/>
        <w:jc w:val="both"/>
        <w:textAlignment w:val="auto"/>
        <w:rPr>
          <w:rFonts w:ascii="華康仿宋體W4" w:eastAsia="華康仿宋體W4" w:hAnsi="Calibri"/>
          <w:spacing w:val="0"/>
          <w:sz w:val="23"/>
          <w:szCs w:val="23"/>
        </w:rPr>
      </w:pPr>
      <w:r>
        <w:rPr>
          <w:rFonts w:ascii="華康仿宋體W4" w:eastAsia="華康仿宋體W4" w:hAnsi="Calibri"/>
          <w:spacing w:val="0"/>
          <w:sz w:val="23"/>
          <w:szCs w:val="23"/>
        </w:rPr>
        <w:sym w:font="Wingdings" w:char="F0AE"/>
      </w:r>
      <w:r w:rsidR="00CF68F7" w:rsidRPr="00594947">
        <w:rPr>
          <w:rFonts w:ascii="華康行楷體W5" w:eastAsia="華康行楷體W5" w:hAnsi="Calibri" w:hint="eastAsia"/>
          <w:spacing w:val="0"/>
          <w:sz w:val="23"/>
          <w:szCs w:val="23"/>
        </w:rPr>
        <w:t>中科敬備午餐，請於</w:t>
      </w:r>
      <w:r w:rsidR="0052078A">
        <w:rPr>
          <w:rFonts w:ascii="華康行楷體W5" w:eastAsia="華康行楷體W5" w:hAnsi="Calibri" w:hint="eastAsia"/>
          <w:spacing w:val="0"/>
          <w:sz w:val="23"/>
          <w:szCs w:val="23"/>
        </w:rPr>
        <w:t>1/31</w:t>
      </w:r>
      <w:r w:rsidR="00CF68F7" w:rsidRPr="00594947">
        <w:rPr>
          <w:rFonts w:ascii="華康行楷體W5" w:eastAsia="華康行楷體W5" w:hAnsi="Calibri" w:hint="eastAsia"/>
          <w:spacing w:val="0"/>
          <w:sz w:val="23"/>
          <w:szCs w:val="23"/>
        </w:rPr>
        <w:t>前向教會辦公室報名。</w:t>
      </w:r>
    </w:p>
    <w:p w:rsidR="00517A11" w:rsidRDefault="00517A11" w:rsidP="00517A1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692132" w:rsidRDefault="00692132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8E1F3E" w:rsidRDefault="008E1F3E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E1F3E">
        <w:rPr>
          <w:rFonts w:ascii="華康龍門石碑(P)" w:eastAsia="華康龍門石碑(P)" w:hAnsi="華康古印體" w:cs="Times New Roman" w:hint="eastAsia"/>
          <w:spacing w:val="-6"/>
          <w:kern w:val="20"/>
        </w:rPr>
        <w:t>求你指教我遵行你的旨意，因你是我的神。</w:t>
      </w:r>
    </w:p>
    <w:p w:rsidR="008E1F3E" w:rsidRDefault="008E1F3E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8E1F3E">
        <w:rPr>
          <w:rFonts w:ascii="華康龍門石碑(P)" w:eastAsia="華康龍門石碑(P)" w:hAnsi="華康古印體" w:cs="Times New Roman" w:hint="eastAsia"/>
          <w:spacing w:val="-6"/>
          <w:kern w:val="20"/>
        </w:rPr>
        <w:t>你的靈本為善； 求你引我到平坦之地。</w:t>
      </w:r>
    </w:p>
    <w:p w:rsidR="00692132" w:rsidRPr="007D3ED5" w:rsidRDefault="008E1F3E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詩篇1</w:t>
      </w:r>
      <w:r w:rsidR="005A51CD"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0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61</w:t>
      </w:r>
      <w:r w:rsidR="008E1F3E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058E0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8E1F3E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2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E1F3E" w:rsidRPr="008E1F3E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2D6895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E1F3E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8E1F3E" w:rsidRPr="008E1F3E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E1F3E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E1F3E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E1F3E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8E1F3E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8E1F3E" w:rsidRPr="008E1F3E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8E1F3E">
        <w:rPr>
          <w:rFonts w:ascii="華康細圓體(P)" w:eastAsia="華康細圓體(P)" w:hint="eastAsia"/>
          <w:b/>
          <w:spacing w:val="0"/>
          <w:sz w:val="20"/>
        </w:rPr>
        <w:t>彭懷冰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3ED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8E1F3E" w:rsidRPr="008E1F3E">
        <w:rPr>
          <w:rFonts w:ascii="華康隸書體W7(P)" w:eastAsia="華康隸書體W7(P)" w:hint="eastAsia"/>
          <w:bCs/>
          <w:spacing w:val="-12"/>
          <w:sz w:val="24"/>
        </w:rPr>
        <w:t>尼希米記的啟示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E1F3E" w:rsidRPr="008E1F3E">
        <w:rPr>
          <w:rFonts w:ascii="華康細圓體(P)" w:eastAsia="華康細圓體(P)" w:hint="eastAsia"/>
          <w:b/>
          <w:spacing w:val="0"/>
          <w:sz w:val="20"/>
        </w:rPr>
        <w:t>追溯、校正、更</w:t>
      </w:r>
      <w:r w:rsidR="008E1F3E">
        <w:rPr>
          <w:rFonts w:ascii="華康細圓體(P)" w:eastAsia="華康細圓體(P)" w:hint="eastAsia"/>
          <w:b/>
          <w:spacing w:val="0"/>
          <w:sz w:val="20"/>
        </w:rPr>
        <w:t>新</w:t>
      </w:r>
    </w:p>
    <w:p w:rsidR="00095BF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8E1F3E" w:rsidRPr="008E1F3E">
        <w:rPr>
          <w:rFonts w:ascii="華康隸書體W7(P)" w:eastAsia="華康隸書體W7(P)" w:hint="eastAsia"/>
          <w:bCs/>
          <w:spacing w:val="-12"/>
          <w:sz w:val="24"/>
        </w:rPr>
        <w:t>尼希米記 8:1-13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8E1F3E">
        <w:rPr>
          <w:rFonts w:ascii="華康細圓體(P)" w:eastAsia="華康細圓體(P)" w:hint="eastAsia"/>
          <w:b/>
          <w:spacing w:val="0"/>
          <w:sz w:val="20"/>
        </w:rPr>
        <w:t>羅馬書12</w:t>
      </w:r>
      <w:r w:rsidR="005A51CD" w:rsidRPr="005A51CD">
        <w:rPr>
          <w:rFonts w:ascii="華康細圓體(P)" w:eastAsia="華康細圓體(P)" w:hint="eastAsia"/>
          <w:b/>
          <w:spacing w:val="0"/>
          <w:sz w:val="20"/>
        </w:rPr>
        <w:t>:1-</w:t>
      </w:r>
      <w:r w:rsidR="008E1F3E">
        <w:rPr>
          <w:rFonts w:ascii="華康細圓體(P)" w:eastAsia="華康細圓體(P)" w:hint="eastAsia"/>
          <w:b/>
          <w:spacing w:val="0"/>
          <w:sz w:val="20"/>
        </w:rPr>
        <w:t>2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2078A">
        <w:rPr>
          <w:rFonts w:ascii="華康隸書體W7(P)" w:eastAsia="華康隸書體W7(P)" w:hint="eastAsia"/>
          <w:bCs/>
          <w:spacing w:val="-12"/>
          <w:sz w:val="24"/>
        </w:rPr>
        <w:t>吳純紹</w:t>
      </w:r>
      <w:bookmarkStart w:id="0" w:name="_GoBack"/>
      <w:bookmarkEnd w:id="0"/>
      <w:r w:rsidR="008E1F3E" w:rsidRPr="008E1F3E">
        <w:rPr>
          <w:rFonts w:ascii="華康隸書體W7(P)" w:eastAsia="華康隸書體W7(P)" w:hint="eastAsia"/>
          <w:bCs/>
          <w:spacing w:val="-12"/>
          <w:sz w:val="24"/>
        </w:rPr>
        <w:t>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A51CD">
        <w:rPr>
          <w:rFonts w:ascii="Times New Roman" w:eastAsia="華康細圓體(P)" w:hint="eastAsia"/>
          <w:b/>
          <w:spacing w:val="0"/>
          <w:sz w:val="20"/>
        </w:rPr>
        <w:t>林寶猜姊妹</w:t>
      </w:r>
      <w:r w:rsidR="008E1F3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E1F3E">
        <w:rPr>
          <w:rFonts w:ascii="Times New Roman" w:eastAsia="華康細圓體(P)" w:hint="eastAsia"/>
          <w:b/>
          <w:spacing w:val="0"/>
          <w:sz w:val="20"/>
        </w:rPr>
        <w:t>張福台弟兄</w:t>
      </w:r>
    </w:p>
    <w:p w:rsidR="00095BFD" w:rsidRPr="0099660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051E6" w:rsidRPr="00A051E6" w:rsidRDefault="00A051E6" w:rsidP="00415D38">
      <w:pPr>
        <w:adjustRightInd/>
        <w:spacing w:line="400" w:lineRule="exact"/>
        <w:ind w:firstLineChars="100" w:firstLine="300"/>
        <w:textAlignment w:val="auto"/>
        <w:rPr>
          <w:rFonts w:ascii="華康粗明體" w:eastAsia="華康粗明體" w:hAnsiTheme="minorHAnsi" w:cstheme="minorBidi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051E6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2020靈修操練研習會</w:t>
      </w:r>
    </w:p>
    <w:p w:rsidR="00A051E6" w:rsidRPr="00A051E6" w:rsidRDefault="005058E0" w:rsidP="00415D38">
      <w:pPr>
        <w:adjustRightInd/>
        <w:spacing w:line="400" w:lineRule="exact"/>
        <w:ind w:firstLineChars="100" w:firstLine="260"/>
        <w:textAlignment w:val="auto"/>
        <w:rPr>
          <w:rFonts w:ascii="華康粗明體" w:eastAsia="華康粗明體" w:hAnsiTheme="minorHAnsi" w:cstheme="minorBidi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2231390" cy="800735"/>
            <wp:effectExtent l="0" t="0" r="0" b="0"/>
            <wp:wrapNone/>
            <wp:docPr id="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23" b="74165"/>
                    <a:stretch/>
                  </pic:blipFill>
                  <pic:spPr bwMode="auto">
                    <a:xfrm>
                      <a:off x="0" y="0"/>
                      <a:ext cx="2231390" cy="80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1E6" w:rsidRPr="00A051E6">
        <w:rPr>
          <w:rFonts w:ascii="華康粗明體" w:eastAsia="華康粗明體" w:hAnsiTheme="minorHAnsi" w:cstheme="minorBidi" w:hint="eastAsia"/>
          <w:spacing w:val="10"/>
          <w:kern w:val="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《無可言喻的密契》</w:t>
      </w:r>
    </w:p>
    <w:p w:rsidR="00415D38" w:rsidRPr="00415D38" w:rsidRDefault="00415D38" w:rsidP="000D0459">
      <w:pPr>
        <w:adjustRightInd/>
        <w:spacing w:line="300" w:lineRule="exact"/>
        <w:jc w:val="center"/>
        <w:textAlignment w:val="auto"/>
        <w:rPr>
          <w:rFonts w:asciiTheme="majorEastAsia" w:eastAsiaTheme="majorEastAsia" w:hAnsiTheme="majorEastAsia" w:cstheme="minorBidi"/>
          <w:spacing w:val="0"/>
          <w:kern w:val="2"/>
          <w:sz w:val="28"/>
          <w:szCs w:val="28"/>
        </w:rPr>
      </w:pPr>
    </w:p>
    <w:p w:rsidR="00A051E6" w:rsidRDefault="00A051E6" w:rsidP="000D0459">
      <w:pPr>
        <w:adjustRightInd/>
        <w:spacing w:line="300" w:lineRule="exact"/>
        <w:jc w:val="center"/>
        <w:textAlignment w:val="auto"/>
        <w:rPr>
          <w:rFonts w:ascii="微軟正黑體" w:eastAsia="微軟正黑體" w:hAnsi="微軟正黑體" w:cstheme="minorBidi"/>
          <w:i/>
          <w:spacing w:val="0"/>
          <w:kern w:val="2"/>
          <w:sz w:val="24"/>
          <w:szCs w:val="24"/>
        </w:rPr>
      </w:pPr>
      <w:r w:rsidRPr="00A051E6">
        <w:rPr>
          <w:rFonts w:ascii="微軟正黑體" w:eastAsia="微軟正黑體" w:hAnsi="微軟正黑體" w:cstheme="minorBidi" w:hint="eastAsia"/>
          <w:i/>
          <w:spacing w:val="0"/>
          <w:kern w:val="2"/>
          <w:sz w:val="24"/>
          <w:szCs w:val="24"/>
        </w:rPr>
        <w:t>更深進入與神聯合的關係中</w:t>
      </w:r>
    </w:p>
    <w:p w:rsidR="005058E0" w:rsidRPr="00A051E6" w:rsidRDefault="005058E0" w:rsidP="00CF68F7">
      <w:pPr>
        <w:adjustRightInd/>
        <w:spacing w:line="200" w:lineRule="exact"/>
        <w:jc w:val="center"/>
        <w:textAlignment w:val="auto"/>
        <w:rPr>
          <w:rFonts w:ascii="微軟正黑體" w:eastAsia="微軟正黑體" w:hAnsi="微軟正黑體" w:cstheme="minorBidi"/>
          <w:i/>
          <w:spacing w:val="0"/>
          <w:kern w:val="2"/>
          <w:sz w:val="24"/>
          <w:szCs w:val="24"/>
        </w:rPr>
      </w:pPr>
    </w:p>
    <w:p w:rsidR="00A051E6" w:rsidRPr="00A051E6" w:rsidRDefault="00A051E6" w:rsidP="005058E0">
      <w:pPr>
        <w:adjustRightInd/>
        <w:spacing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講員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︰夏昊霝弟兄</w:t>
      </w:r>
    </w:p>
    <w:p w:rsidR="00A051E6" w:rsidRPr="00A051E6" w:rsidRDefault="00A051E6" w:rsidP="000D0459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時間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︰2/28~29</w:t>
      </w:r>
      <w:r w:rsidRPr="00A051E6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(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五~六</w:t>
      </w:r>
      <w:r w:rsidRPr="00A051E6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)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，兩全天。</w:t>
      </w:r>
    </w:p>
    <w:p w:rsidR="00A051E6" w:rsidRPr="00A051E6" w:rsidRDefault="00A051E6" w:rsidP="000D0459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地點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︰本教會大堂(台北聚會處)</w:t>
      </w:r>
    </w:p>
    <w:p w:rsidR="00A051E6" w:rsidRPr="00A051E6" w:rsidRDefault="00A051E6" w:rsidP="000D0459">
      <w:pPr>
        <w:adjustRightInd/>
        <w:spacing w:beforeLines="30" w:before="72" w:afterLines="50" w:after="120" w:line="30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 w:rsidRPr="00A051E6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  <w:u w:val="wave"/>
        </w:rPr>
        <w:t>課程規劃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︰本課程著重實際操練，透過觀念的更新與操練，經歷靈修轉化於生活習慣中，時時與主</w:t>
      </w:r>
      <w:r w:rsidRPr="00A051E6"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  <w:t>密契</w:t>
      </w:r>
      <w:r w:rsidRPr="00A051E6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。</w:t>
      </w:r>
    </w:p>
    <w:tbl>
      <w:tblPr>
        <w:tblStyle w:val="50"/>
        <w:tblW w:w="3867" w:type="dxa"/>
        <w:tblInd w:w="-289" w:type="dxa"/>
        <w:tblLook w:val="04A0" w:firstRow="1" w:lastRow="0" w:firstColumn="1" w:lastColumn="0" w:noHBand="0" w:noVBand="1"/>
      </w:tblPr>
      <w:tblGrid>
        <w:gridCol w:w="976"/>
        <w:gridCol w:w="2891"/>
      </w:tblGrid>
      <w:tr w:rsidR="00983A5C" w:rsidRPr="00A051E6" w:rsidTr="00983A5C">
        <w:tc>
          <w:tcPr>
            <w:tcW w:w="976" w:type="dxa"/>
            <w:vAlign w:val="center"/>
          </w:tcPr>
          <w:p w:rsidR="00983A5C" w:rsidRPr="00983A5C" w:rsidRDefault="00983A5C" w:rsidP="00983A5C">
            <w:pPr>
              <w:adjustRightInd/>
              <w:spacing w:beforeLines="50" w:before="120" w:line="300" w:lineRule="exact"/>
              <w:jc w:val="both"/>
              <w:textAlignment w:val="auto"/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0"/>
                <w:szCs w:val="20"/>
              </w:rPr>
              <w:t>2</w:t>
            </w: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/28(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0"/>
                <w:szCs w:val="20"/>
              </w:rPr>
              <w:t>五</w:t>
            </w: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)</w:t>
            </w:r>
          </w:p>
          <w:p w:rsidR="00983A5C" w:rsidRDefault="00983A5C" w:rsidP="00983A5C">
            <w:pPr>
              <w:adjustRightInd/>
              <w:spacing w:beforeLines="50" w:before="120" w:line="300" w:lineRule="exact"/>
              <w:jc w:val="both"/>
              <w:textAlignment w:val="auto"/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</w:pP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9:00</w:t>
            </w:r>
            <w:r>
              <w:rPr>
                <w:rFonts w:ascii="微軟正黑體" w:eastAsia="微軟正黑體" w:hAnsi="微軟正黑體" w:hint="eastAsia"/>
                <w:spacing w:val="0"/>
                <w:kern w:val="2"/>
                <w:sz w:val="20"/>
                <w:szCs w:val="20"/>
              </w:rPr>
              <w:t>/</w:t>
            </w:r>
          </w:p>
          <w:p w:rsidR="00983A5C" w:rsidRPr="00983A5C" w:rsidRDefault="00983A5C" w:rsidP="00983A5C">
            <w:pPr>
              <w:adjustRightInd/>
              <w:spacing w:line="300" w:lineRule="exact"/>
              <w:jc w:val="both"/>
              <w:textAlignment w:val="auto"/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</w:pP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18:00</w:t>
            </w:r>
          </w:p>
        </w:tc>
        <w:tc>
          <w:tcPr>
            <w:tcW w:w="2891" w:type="dxa"/>
          </w:tcPr>
          <w:p w:rsidR="00983A5C" w:rsidRPr="00983A5C" w:rsidRDefault="00983A5C" w:rsidP="00CF68F7">
            <w:pPr>
              <w:spacing w:beforeLines="20" w:before="48" w:afterLines="20" w:after="48" w:line="300" w:lineRule="exact"/>
              <w:jc w:val="both"/>
              <w:rPr>
                <w:rFonts w:ascii="微軟正黑體" w:eastAsia="微軟正黑體" w:hAnsi="微軟正黑體"/>
                <w:spacing w:val="0"/>
                <w:kern w:val="2"/>
                <w:sz w:val="21"/>
                <w:szCs w:val="21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4"/>
                <w:szCs w:val="24"/>
              </w:rPr>
              <w:t>★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 xml:space="preserve"> 密契的關係</w:t>
            </w:r>
          </w:p>
          <w:p w:rsidR="00983A5C" w:rsidRPr="00983A5C" w:rsidRDefault="00983A5C" w:rsidP="00CF68F7">
            <w:pPr>
              <w:spacing w:beforeLines="20" w:before="48" w:afterLines="20" w:after="48" w:line="300" w:lineRule="exact"/>
              <w:jc w:val="both"/>
              <w:rPr>
                <w:rFonts w:ascii="微軟正黑體" w:eastAsia="微軟正黑體" w:hAnsi="微軟正黑體"/>
                <w:spacing w:val="0"/>
                <w:kern w:val="2"/>
                <w:sz w:val="21"/>
                <w:szCs w:val="21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4"/>
                <w:szCs w:val="24"/>
              </w:rPr>
              <w:t>★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 xml:space="preserve"> 人為什麼需要敬拜</w:t>
            </w:r>
          </w:p>
          <w:p w:rsidR="00983A5C" w:rsidRPr="00983A5C" w:rsidRDefault="00983A5C" w:rsidP="00CF68F7">
            <w:pPr>
              <w:spacing w:beforeLines="20" w:before="48" w:afterLines="20" w:after="48" w:line="300" w:lineRule="exact"/>
              <w:ind w:left="336" w:hangingChars="140" w:hanging="336"/>
              <w:jc w:val="both"/>
              <w:rPr>
                <w:rFonts w:ascii="微軟正黑體" w:eastAsia="微軟正黑體" w:hAnsi="微軟正黑體"/>
                <w:spacing w:val="0"/>
                <w:kern w:val="2"/>
                <w:sz w:val="21"/>
                <w:szCs w:val="21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4"/>
                <w:szCs w:val="24"/>
              </w:rPr>
              <w:t>★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 xml:space="preserve"> 享受與神無可言喻的密契—靈修、靈糧、靈果</w:t>
            </w:r>
          </w:p>
        </w:tc>
      </w:tr>
      <w:tr w:rsidR="00983A5C" w:rsidRPr="00A051E6" w:rsidTr="00983A5C">
        <w:tc>
          <w:tcPr>
            <w:tcW w:w="976" w:type="dxa"/>
            <w:vAlign w:val="center"/>
          </w:tcPr>
          <w:p w:rsidR="00983A5C" w:rsidRPr="00983A5C" w:rsidRDefault="00983A5C" w:rsidP="00983A5C">
            <w:pPr>
              <w:adjustRightInd/>
              <w:spacing w:beforeLines="50" w:before="120" w:line="300" w:lineRule="exact"/>
              <w:jc w:val="both"/>
              <w:textAlignment w:val="auto"/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0"/>
                <w:szCs w:val="20"/>
              </w:rPr>
              <w:t>2</w:t>
            </w: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/29(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0"/>
                <w:szCs w:val="20"/>
              </w:rPr>
              <w:t>六</w:t>
            </w: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)</w:t>
            </w:r>
          </w:p>
          <w:p w:rsidR="00983A5C" w:rsidRPr="00983A5C" w:rsidRDefault="00983A5C" w:rsidP="00983A5C">
            <w:pPr>
              <w:adjustRightInd/>
              <w:spacing w:beforeLines="50" w:before="120" w:line="300" w:lineRule="exact"/>
              <w:jc w:val="both"/>
              <w:textAlignment w:val="auto"/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</w:pP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9:00</w:t>
            </w:r>
            <w:r>
              <w:rPr>
                <w:rFonts w:ascii="微軟正黑體" w:eastAsia="微軟正黑體" w:hAnsi="微軟正黑體" w:hint="eastAsia"/>
                <w:spacing w:val="0"/>
                <w:kern w:val="2"/>
                <w:sz w:val="20"/>
                <w:szCs w:val="20"/>
              </w:rPr>
              <w:t>/</w:t>
            </w:r>
          </w:p>
          <w:p w:rsidR="00983A5C" w:rsidRPr="00983A5C" w:rsidRDefault="00983A5C" w:rsidP="00983A5C">
            <w:pPr>
              <w:adjustRightInd/>
              <w:spacing w:line="300" w:lineRule="exact"/>
              <w:jc w:val="both"/>
              <w:textAlignment w:val="auto"/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</w:pPr>
            <w:r w:rsidRPr="00983A5C">
              <w:rPr>
                <w:rFonts w:ascii="微軟正黑體" w:eastAsia="微軟正黑體" w:hAnsi="微軟正黑體"/>
                <w:spacing w:val="0"/>
                <w:kern w:val="2"/>
                <w:sz w:val="20"/>
                <w:szCs w:val="20"/>
              </w:rPr>
              <w:t>16:30</w:t>
            </w:r>
          </w:p>
        </w:tc>
        <w:tc>
          <w:tcPr>
            <w:tcW w:w="2891" w:type="dxa"/>
          </w:tcPr>
          <w:p w:rsidR="00983A5C" w:rsidRPr="00983A5C" w:rsidRDefault="00983A5C" w:rsidP="00CF68F7">
            <w:pPr>
              <w:spacing w:beforeLines="20" w:before="48" w:afterLines="20" w:after="48" w:line="300" w:lineRule="exact"/>
              <w:jc w:val="both"/>
              <w:rPr>
                <w:rFonts w:ascii="微軟正黑體" w:eastAsia="微軟正黑體" w:hAnsi="微軟正黑體"/>
                <w:spacing w:val="0"/>
                <w:kern w:val="2"/>
                <w:sz w:val="21"/>
                <w:szCs w:val="21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4"/>
                <w:szCs w:val="24"/>
              </w:rPr>
              <w:t>★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 xml:space="preserve"> 呼求</w:t>
            </w:r>
            <w:r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: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向聖靈敞開自己</w:t>
            </w:r>
          </w:p>
          <w:p w:rsidR="00983A5C" w:rsidRPr="00983A5C" w:rsidRDefault="00983A5C" w:rsidP="00CF68F7">
            <w:pPr>
              <w:spacing w:beforeLines="20" w:before="48" w:afterLines="20" w:after="48" w:line="300" w:lineRule="exact"/>
              <w:ind w:left="336" w:hangingChars="140" w:hanging="336"/>
              <w:jc w:val="both"/>
              <w:rPr>
                <w:rFonts w:ascii="微軟正黑體" w:eastAsia="微軟正黑體" w:hAnsi="微軟正黑體"/>
                <w:spacing w:val="0"/>
                <w:kern w:val="2"/>
                <w:sz w:val="21"/>
                <w:szCs w:val="21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4"/>
                <w:szCs w:val="24"/>
              </w:rPr>
              <w:t>★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 xml:space="preserve"> 默想</w:t>
            </w:r>
            <w:r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: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讓聖靈向我們啟示</w:t>
            </w:r>
          </w:p>
          <w:p w:rsidR="00983A5C" w:rsidRPr="00983A5C" w:rsidRDefault="00983A5C" w:rsidP="00CF68F7">
            <w:pPr>
              <w:spacing w:beforeLines="20" w:before="48" w:afterLines="20" w:after="48" w:line="300" w:lineRule="exact"/>
              <w:ind w:left="336" w:hangingChars="140" w:hanging="336"/>
              <w:jc w:val="both"/>
              <w:rPr>
                <w:rFonts w:ascii="微軟正黑體" w:eastAsia="微軟正黑體" w:hAnsi="微軟正黑體"/>
                <w:spacing w:val="0"/>
                <w:kern w:val="2"/>
                <w:sz w:val="24"/>
                <w:szCs w:val="24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4"/>
                <w:szCs w:val="24"/>
              </w:rPr>
              <w:t>★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 xml:space="preserve"> 對話</w:t>
            </w:r>
            <w:r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:</w:t>
            </w: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看聖靈為我們的朋友</w:t>
            </w:r>
          </w:p>
          <w:p w:rsidR="00983A5C" w:rsidRPr="00983A5C" w:rsidRDefault="00983A5C" w:rsidP="00CF68F7">
            <w:pPr>
              <w:spacing w:beforeLines="20" w:before="48" w:afterLines="20" w:after="48" w:line="300" w:lineRule="exact"/>
              <w:jc w:val="both"/>
              <w:rPr>
                <w:rFonts w:ascii="微軟正黑體" w:eastAsia="微軟正黑體" w:hAnsi="微軟正黑體"/>
                <w:spacing w:val="0"/>
                <w:kern w:val="2"/>
                <w:sz w:val="21"/>
                <w:szCs w:val="21"/>
              </w:rPr>
            </w:pPr>
            <w:r w:rsidRPr="00983A5C">
              <w:rPr>
                <w:rFonts w:ascii="微軟正黑體" w:eastAsia="微軟正黑體" w:hAnsi="微軟正黑體" w:hint="eastAsia"/>
                <w:spacing w:val="0"/>
                <w:kern w:val="2"/>
                <w:sz w:val="21"/>
                <w:szCs w:val="21"/>
              </w:rPr>
              <w:t>★ 以賽亞的敬拜典範</w:t>
            </w:r>
          </w:p>
        </w:tc>
      </w:tr>
    </w:tbl>
    <w:p w:rsidR="00983A5C" w:rsidRPr="00CF68F7" w:rsidRDefault="00A051E6" w:rsidP="00CF68F7">
      <w:pPr>
        <w:adjustRightInd/>
        <w:spacing w:beforeLines="30" w:before="72" w:line="3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  <w:u w:val="wave"/>
        </w:rPr>
        <w:t>報名與費用</w:t>
      </w:r>
      <w:r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︰每人1000元(含兩天課程、兩天早餐+午餐)</w:t>
      </w:r>
      <w:r w:rsidR="0034139D"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，</w:t>
      </w:r>
      <w:r w:rsidR="00983A5C"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鼓勵全程參加，退費500元</w:t>
      </w:r>
      <w:r w:rsidR="0034139D"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。</w:t>
      </w:r>
    </w:p>
    <w:p w:rsidR="00517A11" w:rsidRPr="00CF68F7" w:rsidRDefault="00594947" w:rsidP="00CF68F7">
      <w:pPr>
        <w:adjustRightInd/>
        <w:spacing w:beforeLines="30" w:before="72" w:line="28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0"/>
        </w:rPr>
      </w:pPr>
      <w:r w:rsidRPr="00594947">
        <w:rPr>
          <w:rFonts w:ascii="Arial" w:eastAsia="新細明體" w:hAnsi="Arial" w:cs="Arial"/>
          <w:noProof/>
          <w:color w:val="0000FF"/>
          <w:spacing w:val="0"/>
          <w:kern w:val="0"/>
          <w:sz w:val="27"/>
          <w:szCs w:val="27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257175</wp:posOffset>
            </wp:positionV>
            <wp:extent cx="540000" cy="540000"/>
            <wp:effectExtent l="0" t="0" r="0" b="0"/>
            <wp:wrapNone/>
            <wp:docPr id="4" name="圖片 4" descr="「福音」的圖片搜尋結果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福音」的圖片搜尋結果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A5C"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填寫報名表後，於辦公室報名繳費</w:t>
      </w:r>
      <w:r w:rsidR="00983A5C"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 xml:space="preserve"> </w:t>
      </w:r>
      <w:r w:rsidR="00415D38"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(詳情請參閱報名單</w:t>
      </w:r>
      <w:r w:rsidR="005058E0"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-在長椅上</w:t>
      </w:r>
      <w:r w:rsidR="00415D38" w:rsidRPr="00CF68F7">
        <w:rPr>
          <w:rFonts w:ascii="微軟正黑體" w:eastAsia="微軟正黑體" w:hAnsi="微軟正黑體" w:cstheme="minorBidi" w:hint="eastAsia"/>
          <w:b/>
          <w:spacing w:val="0"/>
          <w:kern w:val="2"/>
          <w:sz w:val="20"/>
        </w:rPr>
        <w:t>)</w:t>
      </w:r>
    </w:p>
    <w:p w:rsidR="00594947" w:rsidRPr="00594947" w:rsidRDefault="00CF68F7" w:rsidP="00594947">
      <w:pPr>
        <w:widowControl/>
        <w:adjustRightInd/>
        <w:spacing w:beforeLines="100" w:before="240" w:line="300" w:lineRule="exact"/>
        <w:textAlignment w:val="auto"/>
        <w:rPr>
          <w:rFonts w:ascii="Arial" w:eastAsia="新細明體" w:hAnsi="Arial" w:cs="Arial"/>
          <w:color w:val="222222"/>
          <w:spacing w:val="0"/>
          <w:kern w:val="0"/>
          <w:sz w:val="27"/>
          <w:szCs w:val="27"/>
        </w:rPr>
      </w:pPr>
      <w:r w:rsidRPr="003E5669">
        <w:rPr>
          <w:rFonts w:ascii="華康彩帶體 Std W7" w:eastAsia="華康彩帶體 Std W7" w:hAnsi="華康彩帶體 Std W7" w:cs="新細明體" w:hint="eastAsia"/>
          <w:color w:val="000000"/>
          <w:spacing w:val="0"/>
          <w:kern w:val="0"/>
          <w:sz w:val="28"/>
          <w:szCs w:val="28"/>
        </w:rPr>
        <w:t>【2/2福音主日】</w:t>
      </w:r>
    </w:p>
    <w:p w:rsidR="00CF68F7" w:rsidRPr="00CF68F7" w:rsidRDefault="00CF68F7" w:rsidP="00CF68F7">
      <w:pPr>
        <w:autoSpaceDE w:val="0"/>
        <w:autoSpaceDN w:val="0"/>
        <w:adjustRightInd/>
        <w:spacing w:beforeLines="30" w:before="72" w:line="260" w:lineRule="exact"/>
        <w:ind w:left="28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FF5141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講員︰張文亮弟兄</w:t>
      </w:r>
      <w:r w:rsidRPr="00CF68F7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(基甸會會員及講員。金鼎獎作家，著有近50本作品。台大環工系教授，外號-河馬教授)</w:t>
      </w:r>
    </w:p>
    <w:p w:rsidR="00CF68F7" w:rsidRPr="00FF5141" w:rsidRDefault="00CF68F7" w:rsidP="00CF68F7">
      <w:pPr>
        <w:autoSpaceDE w:val="0"/>
        <w:autoSpaceDN w:val="0"/>
        <w:adjustRightInd/>
        <w:spacing w:beforeLines="30" w:before="72" w:line="260" w:lineRule="exact"/>
        <w:ind w:left="28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FF5141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主題︰</w:t>
      </w:r>
      <w:r w:rsidR="00FF5141" w:rsidRPr="00FF5141">
        <w:rPr>
          <w:rFonts w:ascii="微軟正黑體" w:eastAsia="微軟正黑體" w:hAnsi="微軟正黑體" w:cstheme="minorBidi" w:hint="eastAsia"/>
          <w:b/>
          <w:spacing w:val="0"/>
          <w:kern w:val="2"/>
          <w:sz w:val="21"/>
          <w:szCs w:val="21"/>
        </w:rPr>
        <w:t>正確的第一歩</w:t>
      </w:r>
    </w:p>
    <w:p w:rsidR="00983A5C" w:rsidRPr="00983A5C" w:rsidRDefault="00CF68F7" w:rsidP="00CF68F7">
      <w:pPr>
        <w:autoSpaceDE w:val="0"/>
        <w:autoSpaceDN w:val="0"/>
        <w:adjustRightInd/>
        <w:spacing w:beforeLines="30" w:before="72" w:line="260" w:lineRule="exact"/>
        <w:ind w:left="200" w:hangingChars="100" w:hanging="200"/>
        <w:jc w:val="both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  <w:r w:rsidRPr="00CF68F7">
        <w:rPr>
          <w:rFonts w:ascii="華康仿宋體W4" w:eastAsia="華康仿宋體W4" w:hAnsi="Calibri"/>
          <w:spacing w:val="0"/>
          <w:sz w:val="20"/>
        </w:rPr>
        <w:sym w:font="Wingdings" w:char="F0AE"/>
      </w:r>
      <w:r w:rsidRPr="00594947">
        <w:rPr>
          <w:rFonts w:ascii="華康行楷體W5" w:eastAsia="華康行楷體W5" w:hAnsi="Calibri" w:hint="eastAsia"/>
          <w:spacing w:val="0"/>
          <w:sz w:val="23"/>
          <w:szCs w:val="23"/>
        </w:rPr>
        <w:t>請弟兄姊妹春節期間多方邀請慕道友參加。</w:t>
      </w:r>
    </w:p>
    <w:sectPr w:rsidR="00983A5C" w:rsidRPr="00983A5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E01" w:rsidRDefault="00436E01">
      <w:r>
        <w:separator/>
      </w:r>
    </w:p>
  </w:endnote>
  <w:endnote w:type="continuationSeparator" w:id="0">
    <w:p w:rsidR="00436E01" w:rsidRDefault="0043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E01" w:rsidRDefault="00436E01">
      <w:r>
        <w:separator/>
      </w:r>
    </w:p>
  </w:footnote>
  <w:footnote w:type="continuationSeparator" w:id="0">
    <w:p w:rsidR="00436E01" w:rsidRDefault="0043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5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8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FE1B4B"/>
    <w:multiLevelType w:val="hybridMultilevel"/>
    <w:tmpl w:val="2D36D568"/>
    <w:lvl w:ilvl="0" w:tplc="E1900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1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3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20"/>
  </w:num>
  <w:num w:numId="5">
    <w:abstractNumId w:val="15"/>
  </w:num>
  <w:num w:numId="6">
    <w:abstractNumId w:val="17"/>
  </w:num>
  <w:num w:numId="7">
    <w:abstractNumId w:val="30"/>
  </w:num>
  <w:num w:numId="8">
    <w:abstractNumId w:val="5"/>
  </w:num>
  <w:num w:numId="9">
    <w:abstractNumId w:val="37"/>
  </w:num>
  <w:num w:numId="10">
    <w:abstractNumId w:val="31"/>
  </w:num>
  <w:num w:numId="11">
    <w:abstractNumId w:val="24"/>
  </w:num>
  <w:num w:numId="12">
    <w:abstractNumId w:val="6"/>
  </w:num>
  <w:num w:numId="13">
    <w:abstractNumId w:val="19"/>
  </w:num>
  <w:num w:numId="14">
    <w:abstractNumId w:val="11"/>
  </w:num>
  <w:num w:numId="15">
    <w:abstractNumId w:val="21"/>
  </w:num>
  <w:num w:numId="16">
    <w:abstractNumId w:val="26"/>
  </w:num>
  <w:num w:numId="17">
    <w:abstractNumId w:val="36"/>
  </w:num>
  <w:num w:numId="18">
    <w:abstractNumId w:val="4"/>
  </w:num>
  <w:num w:numId="19">
    <w:abstractNumId w:val="22"/>
  </w:num>
  <w:num w:numId="20">
    <w:abstractNumId w:val="34"/>
  </w:num>
  <w:num w:numId="21">
    <w:abstractNumId w:val="18"/>
  </w:num>
  <w:num w:numId="22">
    <w:abstractNumId w:val="10"/>
  </w:num>
  <w:num w:numId="23">
    <w:abstractNumId w:val="7"/>
  </w:num>
  <w:num w:numId="24">
    <w:abstractNumId w:val="12"/>
  </w:num>
  <w:num w:numId="25">
    <w:abstractNumId w:val="23"/>
  </w:num>
  <w:num w:numId="26">
    <w:abstractNumId w:val="3"/>
  </w:num>
  <w:num w:numId="27">
    <w:abstractNumId w:val="8"/>
  </w:num>
  <w:num w:numId="28">
    <w:abstractNumId w:val="28"/>
  </w:num>
  <w:num w:numId="29">
    <w:abstractNumId w:val="25"/>
  </w:num>
  <w:num w:numId="30">
    <w:abstractNumId w:val="33"/>
  </w:num>
  <w:num w:numId="31">
    <w:abstractNumId w:val="14"/>
  </w:num>
  <w:num w:numId="32">
    <w:abstractNumId w:val="27"/>
  </w:num>
  <w:num w:numId="33">
    <w:abstractNumId w:val="2"/>
  </w:num>
  <w:num w:numId="34">
    <w:abstractNumId w:val="16"/>
  </w:num>
  <w:num w:numId="35">
    <w:abstractNumId w:val="35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w/url?sa=i&amp;rct=j&amp;q=&amp;esrc=s&amp;source=images&amp;cd=&amp;cad=rja&amp;uact=8&amp;ved=2ahUKEwj9y-zq1ofnAhVeyYsBHadZDRoQjRx6BAgBEAQ&amp;url=https://www.facebook.com/DaPingLinGospelCenter/&amp;psig=AOvVaw3x2hQGt3GE12y0udkMtZ7J&amp;ust=1579248910657147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i&amp;rct=j&amp;q=&amp;esrc=s&amp;source=images&amp;cd=&amp;ved=2ahUKEwi99r_-1YfnAhWqIqYKHbgpD9sQjRx6BAgBEAQ&amp;url=https://www.dremen.com.tw/littlenewyear/&amp;psig=AOvVaw2ZWvjB68_9St7q8NfMapyM&amp;ust=1579248602093559" TargetMode="External"/><Relationship Id="rId1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CC55-4FCC-459D-BBCB-CA268E59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151</TotalTime>
  <Pages>2</Pages>
  <Words>395</Words>
  <Characters>2258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2648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2020-01-17T03:55:00Z</cp:lastPrinted>
  <dcterms:created xsi:type="dcterms:W3CDTF">2020-01-16T04:21:00Z</dcterms:created>
  <dcterms:modified xsi:type="dcterms:W3CDTF">2020-01-18T02:17:00Z</dcterms:modified>
</cp:coreProperties>
</file>