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0844" w:rsidRPr="00BB134A" w:rsidRDefault="007D66A2" w:rsidP="00BB134A">
      <w:pPr>
        <w:spacing w:line="400" w:lineRule="exact"/>
        <w:jc w:val="both"/>
        <w:rPr>
          <w:rFonts w:ascii="華康仿宋體W4(P)" w:eastAsia="華康仿宋體W4(P)" w:hAnsi="Adobe 明體 Std L" w:cs="Arial Unicode MS"/>
          <w:spacing w:val="0"/>
          <w:kern w:val="2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95250</wp:posOffset>
            </wp:positionV>
            <wp:extent cx="2772000" cy="630301"/>
            <wp:effectExtent l="0" t="0" r="0" b="0"/>
            <wp:wrapSquare wrapText="bothSides"/>
            <wp:docPr id="1" name="圖片 1" descr="背起自己的苦刑柱，不斷跟隨我— 守望台線上書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背起自己的苦刑柱，不斷跟隨我— 守望台線上書庫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89" b="10801"/>
                    <a:stretch/>
                  </pic:blipFill>
                  <pic:spPr bwMode="auto">
                    <a:xfrm>
                      <a:off x="0" y="0"/>
                      <a:ext cx="2772000" cy="630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7AF" w:rsidRPr="00BB134A">
        <w:rPr>
          <w:rFonts w:ascii="華康仿宋體W4(P)" w:eastAsia="華康仿宋體W4(P)" w:hAnsi="Adobe 明體 Std L" w:cs="Arial Unicode MS" w:hint="eastAsia"/>
          <w:bCs/>
          <w:spacing w:val="0"/>
          <w:szCs w:val="26"/>
        </w:rPr>
        <w:t>【今日主題】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Adobe 明體 Std L"/>
          <w:color w:val="000000"/>
          <w:spacing w:val="0"/>
          <w:kern w:val="0"/>
          <w:sz w:val="32"/>
          <w:szCs w:val="32"/>
          <w:bdr w:val="none" w:sz="0" w:space="0" w:color="auto" w:frame="1"/>
        </w:rPr>
      </w:pPr>
      <w:r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32"/>
          <w:szCs w:val="32"/>
          <w:bdr w:val="none" w:sz="0" w:space="0" w:color="auto" w:frame="1"/>
        </w:rPr>
        <w:t>不再一樣的</w:t>
      </w:r>
      <w:r w:rsidRPr="00BB134A">
        <w:rPr>
          <w:rFonts w:ascii="華康仿宋體W4(P)" w:eastAsia="華康仿宋體W4(P)" w:hAnsi="Adobe 明體 Std L" w:cs="微軟正黑體" w:hint="eastAsia"/>
          <w:color w:val="000000"/>
          <w:spacing w:val="0"/>
          <w:kern w:val="0"/>
          <w:sz w:val="32"/>
          <w:szCs w:val="32"/>
          <w:bdr w:val="none" w:sz="0" w:space="0" w:color="auto" w:frame="1"/>
        </w:rPr>
        <w:t>腳</w:t>
      </w:r>
      <w:r w:rsidRPr="00BB134A">
        <w:rPr>
          <w:rFonts w:ascii="華康仿宋體W4(P)" w:eastAsia="華康仿宋體W4(P)" w:hAnsi="Adobe 明體 Std L" w:cs="Adobe Gothic Std B" w:hint="eastAsia"/>
          <w:color w:val="000000"/>
          <w:spacing w:val="0"/>
          <w:kern w:val="0"/>
          <w:sz w:val="32"/>
          <w:szCs w:val="32"/>
          <w:bdr w:val="none" w:sz="0" w:space="0" w:color="auto" w:frame="1"/>
        </w:rPr>
        <w:t>步聲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 w:rsidRPr="00BB134A">
        <w:rPr>
          <w:rFonts w:ascii="華康仿宋體W4(P)" w:eastAsia="華康仿宋體W4(P)" w:hAnsi="Adobe 明體 Std L" w:cs="新細明體" w:hint="eastAsia"/>
          <w:color w:val="000000"/>
          <w:spacing w:val="0"/>
          <w:kern w:val="0"/>
          <w:sz w:val="23"/>
          <w:szCs w:val="23"/>
        </w:rPr>
        <w:t>講員︰任駿弟兄</w:t>
      </w:r>
    </w:p>
    <w:p w:rsidR="007D66A2" w:rsidRDefault="00BB134A" w:rsidP="00BB134A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 w:rsidRPr="00BB134A">
        <w:rPr>
          <w:rFonts w:ascii="華康仿宋體W4(P)" w:eastAsia="華康仿宋體W4(P)" w:hAnsi="Adobe 明體 Std L" w:cs="新細明體" w:hint="eastAsia"/>
          <w:color w:val="000000"/>
          <w:spacing w:val="0"/>
          <w:kern w:val="0"/>
          <w:sz w:val="23"/>
          <w:szCs w:val="23"/>
        </w:rPr>
        <w:t>經文︰</w:t>
      </w:r>
      <w:r w:rsidR="005E7E12" w:rsidRPr="005E7E12">
        <w:rPr>
          <w:rFonts w:ascii="華康仿宋體W4(P)" w:eastAsia="華康仿宋體W4(P)" w:hAnsi="Adobe 明體 Std L" w:cs="新細明體" w:hint="eastAsia"/>
          <w:color w:val="000000"/>
          <w:spacing w:val="0"/>
          <w:kern w:val="0"/>
          <w:sz w:val="23"/>
          <w:szCs w:val="23"/>
        </w:rPr>
        <w:t>創3:8~10,路15:22,28~30</w:t>
      </w:r>
    </w:p>
    <w:p w:rsidR="00BB134A" w:rsidRDefault="007D66A2" w:rsidP="007D66A2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Adobe 明體 Std L" w:cs="新細明體" w:hint="eastAsia"/>
          <w:color w:val="000000"/>
          <w:spacing w:val="0"/>
          <w:kern w:val="0"/>
          <w:sz w:val="23"/>
          <w:szCs w:val="23"/>
        </w:rPr>
        <w:t xml:space="preserve">      </w:t>
      </w:r>
      <w:r w:rsidR="005E7E12" w:rsidRPr="005E7E12">
        <w:rPr>
          <w:rFonts w:ascii="華康仿宋體W4(P)" w:eastAsia="華康仿宋體W4(P)" w:hAnsi="Adobe 明體 Std L" w:cs="新細明體" w:hint="eastAsia"/>
          <w:color w:val="000000"/>
          <w:spacing w:val="0"/>
          <w:kern w:val="0"/>
          <w:sz w:val="23"/>
          <w:szCs w:val="23"/>
        </w:rPr>
        <w:t>啟3:18,19:8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</w:p>
    <w:p w:rsidR="00BB134A" w:rsidRPr="00BB134A" w:rsidRDefault="00BB134A" w:rsidP="00BB134A">
      <w:pPr>
        <w:shd w:val="clear" w:color="auto" w:fill="FFFFFF"/>
        <w:spacing w:line="340" w:lineRule="exact"/>
        <w:jc w:val="both"/>
        <w:rPr>
          <w:rFonts w:ascii="華康仿宋體W4(P)" w:eastAsia="華康仿宋體W4(P)" w:hAnsi="Adobe 明體 Std L" w:cs="新細明體"/>
          <w:b/>
          <w:color w:val="000000"/>
          <w:spacing w:val="0"/>
          <w:sz w:val="23"/>
          <w:szCs w:val="23"/>
        </w:rPr>
      </w:pPr>
      <w:r w:rsidRPr="00BB134A">
        <w:rPr>
          <w:rFonts w:ascii="華康仿宋體W4(P)" w:eastAsia="華康仿宋體W4(P)" w:hAnsi="Adobe 明體 Std L" w:hint="eastAsia"/>
          <w:b/>
          <w:color w:val="000000"/>
          <w:spacing w:val="0"/>
          <w:sz w:val="23"/>
          <w:szCs w:val="23"/>
          <w:bdr w:val="none" w:sz="0" w:space="0" w:color="auto" w:frame="1"/>
        </w:rPr>
        <w:t>一、永無止盡的捉迷藏</w:t>
      </w:r>
    </w:p>
    <w:p w:rsidR="00BB134A" w:rsidRPr="00BB134A" w:rsidRDefault="00BB134A" w:rsidP="00BB134A">
      <w:pPr>
        <w:widowControl/>
        <w:shd w:val="clear" w:color="auto" w:fill="FFFFFF"/>
        <w:adjustRightInd/>
        <w:spacing w:beforeLines="50" w:before="120" w:line="340" w:lineRule="exact"/>
        <w:ind w:rightChars="-100" w:right="-224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人們總是</w:t>
      </w:r>
      <w:r w:rsidRPr="00BB134A">
        <w:rPr>
          <w:rFonts w:ascii="華康仿宋體W4(P)" w:eastAsia="華康仿宋體W4(P)" w:hAnsi="Adobe 明體 Std L" w:cs="微軟正黑體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躲</w:t>
      </w:r>
      <w:r w:rsidRPr="00BB134A">
        <w:rPr>
          <w:rFonts w:ascii="華康仿宋體W4(P)" w:eastAsia="華康仿宋體W4(P)" w:hAnsi="Adobe 明體 Std L" w:cs="Adobe Gothic Std B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在自己最好的順服背後？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</w:p>
    <w:p w:rsidR="00BB134A" w:rsidRPr="00BB134A" w:rsidRDefault="00BB134A" w:rsidP="00BB134A">
      <w:pPr>
        <w:shd w:val="clear" w:color="auto" w:fill="FFFFFF"/>
        <w:spacing w:line="340" w:lineRule="exact"/>
        <w:jc w:val="both"/>
        <w:rPr>
          <w:rFonts w:ascii="華康仿宋體W4(P)" w:eastAsia="華康仿宋體W4(P)" w:hAnsi="Adobe 明體 Std L"/>
          <w:b/>
          <w:color w:val="000000"/>
          <w:spacing w:val="0"/>
          <w:sz w:val="23"/>
          <w:szCs w:val="23"/>
          <w:bdr w:val="none" w:sz="0" w:space="0" w:color="auto" w:frame="1"/>
        </w:rPr>
      </w:pPr>
      <w:r w:rsidRPr="00BB134A">
        <w:rPr>
          <w:rFonts w:ascii="華康仿宋體W4(P)" w:eastAsia="華康仿宋體W4(P)" w:hAnsi="Adobe 明體 Std L" w:hint="eastAsia"/>
          <w:b/>
          <w:color w:val="000000"/>
          <w:spacing w:val="0"/>
          <w:sz w:val="23"/>
          <w:szCs w:val="23"/>
          <w:bdr w:val="none" w:sz="0" w:space="0" w:color="auto" w:frame="1"/>
        </w:rPr>
        <w:t>二、順服神，簡單或困難？</w:t>
      </w:r>
    </w:p>
    <w:p w:rsidR="00BB134A" w:rsidRPr="00BB134A" w:rsidRDefault="00BB134A" w:rsidP="00BB134A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˙</w:t>
      </w:r>
      <w:r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神所要的順服</w:t>
      </w:r>
    </w:p>
    <w:p w:rsidR="00BB134A" w:rsidRPr="00BB134A" w:rsidRDefault="000E1D74" w:rsidP="00BB134A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 xml:space="preserve">  </w:t>
      </w:r>
      <w:r w:rsidR="00BB134A"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屬靈的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</w:p>
    <w:p w:rsidR="00BB134A" w:rsidRPr="00BB134A" w:rsidRDefault="000E1D74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 xml:space="preserve">  </w:t>
      </w:r>
      <w:r w:rsidR="00BB134A"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快樂的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</w:p>
    <w:p w:rsidR="00BB134A" w:rsidRPr="00BB134A" w:rsidRDefault="000E1D74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 xml:space="preserve">  </w:t>
      </w:r>
      <w:r w:rsidR="00BB134A"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全面的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˙</w:t>
      </w:r>
      <w:r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我們給的順服</w:t>
      </w:r>
    </w:p>
    <w:p w:rsidR="00BB134A" w:rsidRPr="00BB134A" w:rsidRDefault="00BB134A" w:rsidP="00BB134A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「屬肉體的人不能討神的喜歡。」（羅馬書</w:t>
      </w:r>
      <w:r w:rsidRPr="00BB134A">
        <w:rPr>
          <w:rFonts w:ascii="華康仿宋體W4(P)" w:eastAsia="華康仿宋體W4(P)" w:hAnsi="Adobe 明體 Std L" w:cs="新細明體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8:8</w:t>
      </w:r>
      <w:r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）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</w:p>
    <w:p w:rsidR="00BB134A" w:rsidRPr="00BB134A" w:rsidRDefault="00BB134A" w:rsidP="00BB134A">
      <w:pPr>
        <w:shd w:val="clear" w:color="auto" w:fill="FFFFFF"/>
        <w:spacing w:line="340" w:lineRule="exact"/>
        <w:jc w:val="both"/>
        <w:rPr>
          <w:rFonts w:ascii="華康仿宋體W4(P)" w:eastAsia="華康仿宋體W4(P)" w:hAnsi="Adobe 明體 Std L"/>
          <w:b/>
          <w:color w:val="000000"/>
          <w:spacing w:val="0"/>
          <w:sz w:val="23"/>
          <w:szCs w:val="23"/>
          <w:bdr w:val="none" w:sz="0" w:space="0" w:color="auto" w:frame="1"/>
        </w:rPr>
      </w:pPr>
      <w:r w:rsidRPr="00BB134A">
        <w:rPr>
          <w:rFonts w:ascii="華康仿宋體W4(P)" w:eastAsia="華康仿宋體W4(P)" w:hAnsi="Adobe 明體 Std L" w:hint="eastAsia"/>
          <w:b/>
          <w:color w:val="000000"/>
          <w:spacing w:val="0"/>
          <w:sz w:val="23"/>
          <w:szCs w:val="23"/>
          <w:bdr w:val="none" w:sz="0" w:space="0" w:color="auto" w:frame="1"/>
        </w:rPr>
        <w:t>三、真順服如何可能？</w:t>
      </w:r>
    </w:p>
    <w:p w:rsidR="00BB134A" w:rsidRPr="00BB134A" w:rsidRDefault="00BB134A" w:rsidP="00BB134A">
      <w:pPr>
        <w:widowControl/>
        <w:shd w:val="clear" w:color="auto" w:fill="FFFFFF"/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˙</w:t>
      </w:r>
      <w:r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愛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˙</w:t>
      </w:r>
      <w:r w:rsidRPr="00BB134A">
        <w:rPr>
          <w:rFonts w:ascii="華康仿宋體W4(P)" w:eastAsia="華康仿宋體W4(P)" w:hAnsi="Adobe 明體 Std L" w:hint="eastAsia"/>
          <w:color w:val="000000"/>
          <w:spacing w:val="0"/>
          <w:kern w:val="0"/>
          <w:sz w:val="23"/>
          <w:szCs w:val="23"/>
          <w:bdr w:val="none" w:sz="0" w:space="0" w:color="auto" w:frame="1"/>
        </w:rPr>
        <w:t>安慰</w:t>
      </w:r>
    </w:p>
    <w:p w:rsidR="00BB134A" w:rsidRP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</w:p>
    <w:p w:rsidR="00BB134A" w:rsidRDefault="00BB134A" w:rsidP="00BB134A">
      <w:pPr>
        <w:widowControl/>
        <w:shd w:val="clear" w:color="auto" w:fill="FFFFFF"/>
        <w:adjustRightInd/>
        <w:spacing w:line="340" w:lineRule="exact"/>
        <w:jc w:val="both"/>
        <w:textAlignment w:val="auto"/>
        <w:rPr>
          <w:rFonts w:ascii="華康仿宋體W4(P)" w:eastAsia="華康仿宋體W4(P)" w:hAnsi="Adobe 明體 Std L" w:cs="新細明體"/>
          <w:color w:val="000000"/>
          <w:spacing w:val="0"/>
          <w:kern w:val="0"/>
          <w:sz w:val="23"/>
          <w:szCs w:val="23"/>
        </w:rPr>
      </w:pPr>
      <w:r>
        <w:rPr>
          <w:rFonts w:ascii="華康仿宋體W4(P)" w:eastAsia="華康仿宋體W4(P)" w:hAnsi="Adobe 明體 Std L" w:cs="新細明體" w:hint="eastAsia"/>
          <w:color w:val="000000"/>
          <w:spacing w:val="0"/>
          <w:kern w:val="0"/>
          <w:sz w:val="23"/>
          <w:szCs w:val="23"/>
        </w:rPr>
        <w:t>˙</w:t>
      </w:r>
      <w:r w:rsidRPr="00BB134A">
        <w:rPr>
          <w:rFonts w:ascii="華康仿宋體W4(P)" w:eastAsia="華康仿宋體W4(P)" w:hAnsi="Adobe 明體 Std L" w:cs="新細明體" w:hint="eastAsia"/>
          <w:color w:val="000000"/>
          <w:spacing w:val="0"/>
          <w:kern w:val="0"/>
          <w:sz w:val="23"/>
          <w:szCs w:val="23"/>
        </w:rPr>
        <w:t>信靠</w:t>
      </w:r>
    </w:p>
    <w:p w:rsidR="00BB134A" w:rsidRPr="00BB134A" w:rsidRDefault="00BB134A" w:rsidP="007D66A2">
      <w:pPr>
        <w:shd w:val="clear" w:color="auto" w:fill="FFFFFF"/>
        <w:spacing w:afterLines="100" w:after="240" w:line="340" w:lineRule="exact"/>
        <w:jc w:val="both"/>
        <w:rPr>
          <w:rFonts w:ascii="華康仿宋體W4(P)" w:eastAsia="華康仿宋體W4(P)" w:hAnsi="Adobe 明體 Std L"/>
          <w:b/>
          <w:color w:val="000000"/>
          <w:spacing w:val="0"/>
          <w:sz w:val="23"/>
          <w:szCs w:val="23"/>
          <w:bdr w:val="none" w:sz="0" w:space="0" w:color="auto" w:frame="1"/>
        </w:rPr>
      </w:pPr>
      <w:r w:rsidRPr="00BB134A">
        <w:rPr>
          <w:rFonts w:ascii="華康仿宋體W4(P)" w:eastAsia="華康仿宋體W4(P)" w:hAnsi="Adobe 明體 Std L" w:hint="eastAsia"/>
          <w:b/>
          <w:color w:val="000000"/>
          <w:spacing w:val="0"/>
          <w:sz w:val="23"/>
          <w:szCs w:val="23"/>
          <w:bdr w:val="none" w:sz="0" w:space="0" w:color="auto" w:frame="1"/>
        </w:rPr>
        <w:t>四、你的順服是哪一種？</w:t>
      </w:r>
    </w:p>
    <w:tbl>
      <w:tblPr>
        <w:tblW w:w="3940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134"/>
        <w:gridCol w:w="1134"/>
        <w:gridCol w:w="1332"/>
      </w:tblGrid>
      <w:tr w:rsidR="007D66A2" w:rsidRPr="000E1D74" w:rsidTr="007D66A2">
        <w:trPr>
          <w:trHeight w:val="24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D74" w:rsidRPr="000E1D74" w:rsidRDefault="000E1D74" w:rsidP="000E1D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新細明體"/>
                <w:b/>
                <w:color w:val="201F1E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D74" w:rsidRPr="000E1D74" w:rsidRDefault="000E1D74" w:rsidP="000E1D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pacing w:val="0"/>
                <w:kern w:val="0"/>
                <w:sz w:val="22"/>
                <w:szCs w:val="22"/>
              </w:rPr>
            </w:pPr>
            <w:r w:rsidRPr="000E1D74">
              <w:rPr>
                <w:rFonts w:ascii="微軟正黑體" w:eastAsia="微軟正黑體" w:hAnsi="微軟正黑體"/>
                <w:b/>
                <w:color w:val="000000"/>
                <w:spacing w:val="0"/>
                <w:kern w:val="0"/>
                <w:sz w:val="22"/>
                <w:szCs w:val="22"/>
                <w:bdr w:val="none" w:sz="0" w:space="0" w:color="auto" w:frame="1"/>
              </w:rPr>
              <w:t>方法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D74" w:rsidRPr="000E1D74" w:rsidRDefault="000E1D74" w:rsidP="000E1D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pacing w:val="0"/>
                <w:kern w:val="0"/>
                <w:sz w:val="22"/>
                <w:szCs w:val="22"/>
              </w:rPr>
            </w:pPr>
            <w:r w:rsidRPr="000E1D74">
              <w:rPr>
                <w:rFonts w:ascii="微軟正黑體" w:eastAsia="微軟正黑體" w:hAnsi="微軟正黑體"/>
                <w:b/>
                <w:color w:val="000000"/>
                <w:spacing w:val="0"/>
                <w:kern w:val="0"/>
                <w:sz w:val="22"/>
                <w:szCs w:val="22"/>
                <w:bdr w:val="none" w:sz="0" w:space="0" w:color="auto" w:frame="1"/>
              </w:rPr>
              <w:t>動機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D74" w:rsidRPr="000E1D74" w:rsidRDefault="000E1D74" w:rsidP="000E1D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pacing w:val="0"/>
                <w:kern w:val="0"/>
                <w:sz w:val="22"/>
                <w:szCs w:val="22"/>
              </w:rPr>
            </w:pPr>
            <w:r w:rsidRPr="000E1D74">
              <w:rPr>
                <w:rFonts w:ascii="微軟正黑體" w:eastAsia="微軟正黑體" w:hAnsi="微軟正黑體"/>
                <w:b/>
                <w:color w:val="000000"/>
                <w:spacing w:val="0"/>
                <w:kern w:val="0"/>
                <w:sz w:val="22"/>
                <w:szCs w:val="22"/>
                <w:bdr w:val="none" w:sz="0" w:space="0" w:color="auto" w:frame="1"/>
              </w:rPr>
              <w:t>果子</w:t>
            </w:r>
          </w:p>
        </w:tc>
      </w:tr>
      <w:tr w:rsidR="007D66A2" w:rsidRPr="000E1D74" w:rsidTr="007D66A2">
        <w:trPr>
          <w:trHeight w:val="148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D74" w:rsidRPr="000E1D74" w:rsidRDefault="000E1D74" w:rsidP="000E1D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pacing w:val="0"/>
                <w:kern w:val="0"/>
                <w:sz w:val="22"/>
                <w:szCs w:val="22"/>
              </w:rPr>
            </w:pPr>
            <w:r w:rsidRPr="000E1D74">
              <w:rPr>
                <w:rFonts w:ascii="微軟正黑體" w:eastAsia="微軟正黑體" w:hAnsi="微軟正黑體"/>
                <w:b/>
                <w:color w:val="000000"/>
                <w:spacing w:val="0"/>
                <w:kern w:val="0"/>
                <w:sz w:val="22"/>
                <w:szCs w:val="22"/>
                <w:bdr w:val="none" w:sz="0" w:space="0" w:color="auto" w:frame="1"/>
              </w:rPr>
              <w:t>屬肉體的順服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D74" w:rsidRDefault="000E1D74" w:rsidP="000E1D74">
            <w:pPr>
              <w:widowControl/>
              <w:adjustRightInd/>
              <w:spacing w:beforeLines="20" w:before="48" w:line="280" w:lineRule="exact"/>
              <w:jc w:val="both"/>
              <w:textAlignment w:val="auto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在基督之外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靠自己、出於自己的力量與努力去順服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你與律法和責任的關係是「直接的」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D74" w:rsidRPr="000E1D74" w:rsidRDefault="000E1D74" w:rsidP="000E1D74">
            <w:pPr>
              <w:widowControl/>
              <w:adjustRightInd/>
              <w:spacing w:beforeLines="20" w:before="48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先工作後領薪的雇工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為了得獎賞而順服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奴隸的心態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D74" w:rsidRPr="000E1D74" w:rsidRDefault="000E1D74" w:rsidP="000E1D74">
            <w:pPr>
              <w:widowControl/>
              <w:adjustRightInd/>
              <w:spacing w:beforeLines="20" w:before="48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因懷疑而懼怕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三心二意（</w:t>
            </w:r>
            <w:r>
              <w:rPr>
                <w:rFonts w:ascii="微軟正黑體" w:eastAsia="微軟正黑體" w:hAnsi="微軟正黑體" w:hint="eastAsia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雅</w:t>
            </w: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1:8）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飽受挫折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自高自大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自欺欺人</w:t>
            </w:r>
          </w:p>
        </w:tc>
      </w:tr>
      <w:tr w:rsidR="007D66A2" w:rsidRPr="000E1D74" w:rsidTr="007D66A2">
        <w:trPr>
          <w:trHeight w:val="153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1D74" w:rsidRPr="000E1D74" w:rsidRDefault="000E1D74" w:rsidP="000E1D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pacing w:val="0"/>
                <w:kern w:val="0"/>
                <w:sz w:val="22"/>
                <w:szCs w:val="22"/>
              </w:rPr>
            </w:pPr>
            <w:r w:rsidRPr="000E1D74">
              <w:rPr>
                <w:rFonts w:ascii="微軟正黑體" w:eastAsia="微軟正黑體" w:hAnsi="微軟正黑體"/>
                <w:b/>
                <w:color w:val="000000"/>
                <w:spacing w:val="0"/>
                <w:kern w:val="0"/>
                <w:sz w:val="22"/>
                <w:szCs w:val="22"/>
                <w:bdr w:val="none" w:sz="0" w:space="0" w:color="auto" w:frame="1"/>
              </w:rPr>
              <w:t>屬靈的順服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D74" w:rsidRDefault="000E1D74" w:rsidP="000E1D74">
            <w:pPr>
              <w:widowControl/>
              <w:adjustRightInd/>
              <w:spacing w:beforeLines="20" w:before="48" w:line="280" w:lineRule="exact"/>
              <w:jc w:val="both"/>
              <w:textAlignment w:val="auto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藉著信，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領</w:t>
            </w:r>
            <w:r w:rsidRPr="000E1D74"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  <w:t>受基督，與祂連結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  <w:t>你與</w:t>
            </w: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律法和責任的關係是「間接的」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D74" w:rsidRPr="000E1D74" w:rsidRDefault="000E1D74" w:rsidP="000E1D74">
            <w:pPr>
              <w:widowControl/>
              <w:adjustRightInd/>
              <w:spacing w:beforeLines="20" w:before="48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先吃飽、後工作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神已經先</w:t>
            </w:r>
            <w:r w:rsidRPr="000E1D74"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  <w:t>預付了獎賞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  <w:t>順服後還有獎賞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  <w:t>兒女的心</w:t>
            </w: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態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D74" w:rsidRPr="000E1D74" w:rsidRDefault="000E1D74" w:rsidP="000E1D74">
            <w:pPr>
              <w:widowControl/>
              <w:adjustRightInd/>
              <w:spacing w:beforeLines="20" w:before="48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愛神</w:t>
            </w:r>
          </w:p>
          <w:p w:rsid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不被</w:t>
            </w:r>
            <w:r w:rsidRPr="000E1D74">
              <w:rPr>
                <w:rFonts w:ascii="微軟正黑體" w:eastAsia="微軟正黑體" w:hAnsi="微軟正黑體" w:cs="新細明體"/>
                <w:color w:val="201F1E"/>
                <w:spacing w:val="0"/>
                <w:kern w:val="0"/>
                <w:sz w:val="20"/>
              </w:rPr>
              <w:t>動搖</w:t>
            </w:r>
          </w:p>
          <w:p w:rsidR="000E1D74" w:rsidRPr="000E1D74" w:rsidRDefault="000E1D74" w:rsidP="000E1D74">
            <w:pPr>
              <w:widowControl/>
              <w:adjustRightInd/>
              <w:spacing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18"/>
                <w:szCs w:val="18"/>
                <w:bdr w:val="none" w:sz="0" w:space="0" w:color="auto" w:frame="1"/>
              </w:rPr>
              <w:t>（林前</w:t>
            </w:r>
            <w:r w:rsidRPr="000E1D74"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18"/>
                <w:szCs w:val="18"/>
                <w:bdr w:val="none" w:sz="0" w:space="0" w:color="auto" w:frame="1"/>
              </w:rPr>
              <w:t>15:58</w:t>
            </w: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18"/>
                <w:szCs w:val="18"/>
                <w:bdr w:val="none" w:sz="0" w:space="0" w:color="auto" w:frame="1"/>
              </w:rPr>
              <w:t>）</w:t>
            </w:r>
          </w:p>
          <w:p w:rsid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大得鼓勵</w:t>
            </w:r>
          </w:p>
          <w:p w:rsidR="000E1D74" w:rsidRPr="000E1D74" w:rsidRDefault="000E1D74" w:rsidP="000E1D74">
            <w:pPr>
              <w:widowControl/>
              <w:adjustRightInd/>
              <w:spacing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（來</w:t>
            </w:r>
            <w:r w:rsidRPr="000E1D74"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6:18</w:t>
            </w: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）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謙卑，不斷成長</w:t>
            </w:r>
          </w:p>
          <w:p w:rsidR="000E1D74" w:rsidRPr="000E1D74" w:rsidRDefault="000E1D74" w:rsidP="000E1D74">
            <w:pPr>
              <w:widowControl/>
              <w:adjustRightInd/>
              <w:spacing w:beforeLines="50" w:before="120" w:line="280" w:lineRule="exact"/>
              <w:jc w:val="both"/>
              <w:textAlignment w:val="auto"/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</w:rPr>
            </w:pP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按著信心中肯的評價自己（羅</w:t>
            </w:r>
            <w:r w:rsidRPr="000E1D74">
              <w:rPr>
                <w:rFonts w:ascii="微軟正黑體" w:eastAsia="微軟正黑體" w:hAnsi="微軟正黑體" w:cs="新細明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12:3</w:t>
            </w:r>
            <w:r w:rsidRPr="000E1D74">
              <w:rPr>
                <w:rFonts w:ascii="微軟正黑體" w:eastAsia="微軟正黑體" w:hAnsi="微軟正黑體"/>
                <w:color w:val="000000"/>
                <w:spacing w:val="0"/>
                <w:kern w:val="0"/>
                <w:sz w:val="20"/>
                <w:bdr w:val="none" w:sz="0" w:space="0" w:color="auto" w:frame="1"/>
              </w:rPr>
              <w:t>）</w:t>
            </w:r>
          </w:p>
        </w:tc>
      </w:tr>
    </w:tbl>
    <w:p w:rsidR="00BB134A" w:rsidRDefault="00BB134A" w:rsidP="00BB134A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Helvetica Neue" w:eastAsia="Microsoft JhengHei UI" w:hAnsi="Helvetica Neue" w:cs="新細明體" w:hint="eastAsia"/>
          <w:color w:val="000000"/>
          <w:spacing w:val="0"/>
          <w:kern w:val="0"/>
          <w:sz w:val="22"/>
          <w:szCs w:val="22"/>
        </w:rPr>
      </w:pPr>
    </w:p>
    <w:p w:rsidR="001711FB" w:rsidRPr="00A02561" w:rsidRDefault="000E1D74" w:rsidP="000E1D74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4" w:eastAsia="華康仿宋體W4" w:hAnsiTheme="minorHAnsi" w:cstheme="minorBidi"/>
          <w:b/>
          <w:kern w:val="2"/>
          <w:sz w:val="28"/>
          <w:szCs w:val="28"/>
        </w:rPr>
      </w:pPr>
      <w:r>
        <w:rPr>
          <w:rFonts w:ascii="華康仿宋體W4(P)" w:eastAsia="華康仿宋體W4(P)" w:hAnsi="Adobe 明體 Std L" w:hint="eastAsia"/>
          <w:b/>
          <w:color w:val="000000"/>
          <w:spacing w:val="0"/>
          <w:sz w:val="23"/>
          <w:szCs w:val="23"/>
          <w:bdr w:val="none" w:sz="0" w:space="0" w:color="auto" w:frame="1"/>
        </w:rPr>
        <w:t>五、</w:t>
      </w:r>
      <w:r w:rsidRPr="000E1D74">
        <w:rPr>
          <w:rFonts w:ascii="華康仿宋體W4(P)" w:eastAsia="華康仿宋體W4(P)" w:hAnsi="Adobe 明體 Std L" w:hint="eastAsia"/>
          <w:b/>
          <w:color w:val="000000"/>
          <w:spacing w:val="0"/>
          <w:sz w:val="23"/>
          <w:szCs w:val="23"/>
          <w:bdr w:val="none" w:sz="0" w:space="0" w:color="auto" w:frame="1"/>
        </w:rPr>
        <w:t>結語：穿上白衣，不再躲藏</w:t>
      </w:r>
      <w:r w:rsidR="00E639C7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7A2700" w:rsidRDefault="007A2700" w:rsidP="007A2700">
      <w:pPr>
        <w:widowControl/>
        <w:shd w:val="clear" w:color="auto" w:fill="FFFFFF"/>
        <w:adjustRightInd/>
        <w:spacing w:beforeLines="200" w:before="480" w:line="400" w:lineRule="exact"/>
        <w:textAlignment w:val="auto"/>
        <w:rPr>
          <w:rFonts w:ascii="Times New Roman" w:eastAsia="新細明體"/>
          <w:color w:val="201F1E"/>
          <w:spacing w:val="0"/>
          <w:kern w:val="0"/>
          <w:sz w:val="24"/>
          <w:szCs w:val="24"/>
        </w:rPr>
      </w:pPr>
    </w:p>
    <w:p w:rsidR="007A20F1" w:rsidRDefault="007A20F1" w:rsidP="0045268A">
      <w:pPr>
        <w:widowControl/>
        <w:shd w:val="clear" w:color="auto" w:fill="FFFFFF"/>
        <w:adjustRightInd/>
        <w:spacing w:line="400" w:lineRule="exact"/>
        <w:ind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7"/>
          <w:szCs w:val="27"/>
        </w:rPr>
      </w:pPr>
    </w:p>
    <w:p w:rsidR="007A20F1" w:rsidRPr="00556618" w:rsidRDefault="007A20F1" w:rsidP="00556618">
      <w:pPr>
        <w:spacing w:afterLines="30" w:after="72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7A20F1" w:rsidRPr="00326125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A20F1" w:rsidRPr="00326125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任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A20F1" w:rsidRPr="00326125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A20F1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A20F1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7A20F1" w:rsidRPr="00326125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B34489">
        <w:rPr>
          <w:rFonts w:ascii="華康細圓體(P)" w:eastAsia="華康細圓體(P)" w:hint="eastAsia"/>
          <w:b/>
          <w:spacing w:val="0"/>
          <w:sz w:val="20"/>
        </w:rPr>
        <w:t>:30</w:t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 w:rsidR="005B28BE"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5B28BE">
        <w:rPr>
          <w:rFonts w:ascii="華康細圓體(P)" w:eastAsia="華康細圓體(P)"/>
          <w:b/>
          <w:spacing w:val="0"/>
          <w:sz w:val="20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陳梅軒</w:t>
      </w:r>
      <w:r w:rsidR="005B28BE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專題聚會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4" w:eastAsia="華康仿宋體W4" w:hAnsi="華康彩帶體 Std W7" w:cs="Segoe UI"/>
          <w:b/>
          <w:color w:val="050505"/>
          <w:spacing w:val="0"/>
          <w:kern w:val="0"/>
          <w:szCs w:val="26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彼得前書查經</w:t>
      </w:r>
    </w:p>
    <w:p w:rsidR="0060572E" w:rsidRPr="00401742" w:rsidRDefault="0060572E" w:rsidP="0060572E">
      <w:pPr>
        <w:widowControl/>
        <w:shd w:val="clear" w:color="auto" w:fill="FFFFFF"/>
        <w:adjustRightInd/>
        <w:spacing w:beforeLines="100" w:before="240" w:line="400" w:lineRule="exact"/>
        <w:ind w:leftChars="-50" w:left="-112" w:rightChars="-50" w:right="-112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0235C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《訓練中心》下學年招生計畫</w:t>
      </w:r>
    </w:p>
    <w:p w:rsidR="0060572E" w:rsidRPr="00B01EB1" w:rsidRDefault="0060572E" w:rsidP="007D66A2">
      <w:pPr>
        <w:adjustRightInd/>
        <w:spacing w:beforeLines="20" w:before="48" w:line="320" w:lineRule="exact"/>
        <w:jc w:val="center"/>
        <w:textAlignment w:val="auto"/>
        <w:rPr>
          <w:rFonts w:asciiTheme="minorEastAsia" w:eastAsiaTheme="minorEastAsia" w:hAnsiTheme="minorEastAsia"/>
          <w:iCs/>
          <w:color w:val="000000"/>
          <w:spacing w:val="0"/>
          <w:kern w:val="0"/>
          <w:sz w:val="21"/>
          <w:szCs w:val="21"/>
        </w:rPr>
      </w:pPr>
      <w:r w:rsidRPr="00B01EB1">
        <w:rPr>
          <w:rFonts w:asciiTheme="minorEastAsia" w:eastAsiaTheme="minorEastAsia" w:hAnsiTheme="minorEastAsia" w:hint="eastAsia"/>
          <w:iCs/>
          <w:color w:val="000000"/>
          <w:spacing w:val="0"/>
          <w:kern w:val="0"/>
          <w:sz w:val="21"/>
          <w:szCs w:val="21"/>
        </w:rPr>
        <w:t>你渴望認真面對自己的信仰嗎？</w:t>
      </w:r>
    </w:p>
    <w:p w:rsidR="0060572E" w:rsidRPr="00B01EB1" w:rsidRDefault="0060572E" w:rsidP="007D66A2">
      <w:pPr>
        <w:adjustRightInd/>
        <w:spacing w:line="320" w:lineRule="exact"/>
        <w:jc w:val="center"/>
        <w:textAlignment w:val="auto"/>
        <w:rPr>
          <w:rFonts w:asciiTheme="minorEastAsia" w:eastAsiaTheme="minorEastAsia" w:hAnsiTheme="minorEastAsia"/>
          <w:iCs/>
          <w:color w:val="000000"/>
          <w:spacing w:val="0"/>
          <w:kern w:val="0"/>
          <w:sz w:val="21"/>
          <w:szCs w:val="21"/>
        </w:rPr>
      </w:pPr>
      <w:r w:rsidRPr="00B01EB1">
        <w:rPr>
          <w:rFonts w:asciiTheme="minorEastAsia" w:eastAsiaTheme="minorEastAsia" w:hAnsiTheme="minorEastAsia" w:hint="eastAsia"/>
          <w:iCs/>
          <w:color w:val="000000"/>
          <w:spacing w:val="0"/>
          <w:kern w:val="0"/>
          <w:sz w:val="21"/>
          <w:szCs w:val="21"/>
        </w:rPr>
        <w:t>你期盼更深地認識主基督嗎？</w:t>
      </w:r>
    </w:p>
    <w:p w:rsidR="0060572E" w:rsidRPr="00B01EB1" w:rsidRDefault="0060572E" w:rsidP="007D66A2">
      <w:pPr>
        <w:adjustRightInd/>
        <w:spacing w:line="320" w:lineRule="exact"/>
        <w:jc w:val="center"/>
        <w:textAlignment w:val="auto"/>
        <w:rPr>
          <w:rFonts w:asciiTheme="minorEastAsia" w:eastAsiaTheme="minorEastAsia" w:hAnsiTheme="minorEastAsia"/>
          <w:iCs/>
          <w:color w:val="000000"/>
          <w:spacing w:val="0"/>
          <w:kern w:val="0"/>
          <w:sz w:val="21"/>
          <w:szCs w:val="21"/>
        </w:rPr>
      </w:pPr>
      <w:r w:rsidRPr="00B01EB1">
        <w:rPr>
          <w:rFonts w:asciiTheme="minorEastAsia" w:eastAsiaTheme="minorEastAsia" w:hAnsiTheme="minorEastAsia" w:hint="eastAsia"/>
          <w:iCs/>
          <w:color w:val="000000"/>
          <w:spacing w:val="0"/>
          <w:kern w:val="0"/>
          <w:sz w:val="21"/>
          <w:szCs w:val="21"/>
        </w:rPr>
        <w:t>你樂意裝備自己為主所用嗎？</w:t>
      </w:r>
    </w:p>
    <w:p w:rsidR="00B01EB1" w:rsidRPr="00000B2C" w:rsidRDefault="00B01EB1" w:rsidP="007D66A2">
      <w:pPr>
        <w:adjustRightInd/>
        <w:spacing w:beforeLines="50" w:before="120" w:line="300" w:lineRule="exact"/>
        <w:jc w:val="center"/>
        <w:textAlignment w:val="auto"/>
        <w:rPr>
          <w:rFonts w:ascii="標楷體" w:eastAsia="標楷體" w:hAnsi="標楷體"/>
          <w:iCs/>
          <w:color w:val="000000"/>
          <w:spacing w:val="0"/>
          <w:kern w:val="0"/>
          <w:sz w:val="22"/>
          <w:szCs w:val="22"/>
        </w:rPr>
      </w:pPr>
      <w:r w:rsidRPr="00000B2C">
        <w:rPr>
          <w:rFonts w:ascii="標楷體" w:eastAsia="標楷體" w:hAnsi="標楷體" w:hint="eastAsia"/>
          <w:iCs/>
          <w:color w:val="000000"/>
          <w:spacing w:val="0"/>
          <w:kern w:val="0"/>
          <w:sz w:val="22"/>
          <w:szCs w:val="22"/>
        </w:rPr>
        <w:t>請參與這個學習主話語、生命進深、並共同建造教會的屬靈計畫</w:t>
      </w:r>
    </w:p>
    <w:p w:rsidR="0060572E" w:rsidRDefault="0060572E" w:rsidP="0060572E">
      <w:pPr>
        <w:adjustRightInd/>
        <w:spacing w:beforeLines="50" w:before="120" w:line="28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「委身基督</w:t>
      </w:r>
      <w:r w:rsidRPr="00B01EB1">
        <w:rPr>
          <w:rFonts w:ascii="華康粗明體" w:eastAsia="華康粗明體" w:hAnsi="微軟正黑體" w:cs="新細明體" w:hint="eastAsia"/>
          <w:color w:val="000000"/>
          <w:spacing w:val="0"/>
          <w:kern w:val="0"/>
          <w:sz w:val="20"/>
        </w:rPr>
        <w:t>˙</w:t>
      </w:r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服事教會」是訓練中心培訓門徒的宗旨，「接受培訓」也是每一個樂意「為主而活」的基督徒應該預備的代價。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《聚會處訓練中心》將在-讀經方法、基要真理、靈命操練、門徒訓練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…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各方面裝備為主所用的聖徒。</w:t>
      </w:r>
    </w:p>
    <w:p w:rsidR="007D66A2" w:rsidRDefault="0060572E" w:rsidP="0060572E">
      <w:pPr>
        <w:adjustRightInd/>
        <w:spacing w:beforeLines="50" w:before="120" w:line="28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 w:cs="Arial"/>
          <w:noProof/>
          <w:color w:val="000000"/>
          <w:spacing w:val="0"/>
          <w:kern w:val="2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102235</wp:posOffset>
            </wp:positionV>
            <wp:extent cx="1457325" cy="1691640"/>
            <wp:effectExtent l="0" t="0" r="9525" b="3810"/>
            <wp:wrapTight wrapText="bothSides">
              <wp:wrapPolygon edited="0">
                <wp:start x="0" y="0"/>
                <wp:lineTo x="0" y="21405"/>
                <wp:lineTo x="21459" y="21405"/>
                <wp:lineTo x="2145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4_DMa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00" b="14159"/>
                    <a:stretch/>
                  </pic:blipFill>
                  <pic:spPr bwMode="auto">
                    <a:xfrm>
                      <a:off x="0" y="0"/>
                      <a:ext cx="1457325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請索取長椅上的說明DM，認真尋求</w:t>
      </w:r>
      <w:r w:rsidR="007D66A2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—</w:t>
      </w:r>
      <w:r w:rsidR="007D66A2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為</w:t>
      </w:r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是否有接受培訓的可能性禱告。</w:t>
      </w:r>
    </w:p>
    <w:p w:rsidR="0060572E" w:rsidRDefault="0060572E" w:rsidP="0060572E">
      <w:pPr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/>
          <w:b/>
          <w:spacing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報名截止︰6月15日。</w:t>
      </w:r>
    </w:p>
    <w:p w:rsidR="002F1311" w:rsidRPr="002F1311" w:rsidRDefault="002F1311" w:rsidP="002F1311">
      <w:pPr>
        <w:spacing w:line="400" w:lineRule="exact"/>
        <w:jc w:val="both"/>
        <w:rPr>
          <w:rFonts w:ascii="華康粗明體" w:eastAsia="華康粗明體"/>
          <w:spacing w:val="0"/>
          <w:sz w:val="28"/>
          <w:szCs w:val="28"/>
        </w:rPr>
      </w:pPr>
      <w:r w:rsidRPr="002F1311">
        <w:rPr>
          <w:rFonts w:ascii="華康粗明體" w:eastAsia="華康粗明體" w:hint="eastAsia"/>
          <w:spacing w:val="0"/>
          <w:sz w:val="32"/>
          <w:szCs w:val="32"/>
        </w:rPr>
        <w:t>主裡連結</w:t>
      </w:r>
      <w:r w:rsidRPr="002F1311">
        <w:rPr>
          <w:rFonts w:ascii="華康粗明體" w:eastAsia="華康粗明體" w:hint="eastAsia"/>
          <w:spacing w:val="0"/>
          <w:sz w:val="28"/>
          <w:szCs w:val="28"/>
        </w:rPr>
        <w:t>－</w:t>
      </w:r>
      <w:r w:rsidRPr="002F1311">
        <w:rPr>
          <w:rFonts w:ascii="華康粗明體" w:eastAsia="華康粗明體" w:hint="eastAsia"/>
          <w:spacing w:val="0"/>
          <w:szCs w:val="26"/>
        </w:rPr>
        <w:t>「台灣基督徒聚會處差傳協會」簡介</w:t>
      </w:r>
    </w:p>
    <w:p w:rsidR="002F1311" w:rsidRPr="00857423" w:rsidRDefault="00857423" w:rsidP="00857423">
      <w:pPr>
        <w:spacing w:beforeLines="50" w:before="120" w:line="30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57423">
        <w:rPr>
          <w:rFonts w:ascii="微軟正黑體" w:eastAsia="微軟正黑體" w:hAnsi="微軟正黑體" w:hint="eastAsia"/>
          <w:spacing w:val="0"/>
          <w:sz w:val="21"/>
          <w:szCs w:val="21"/>
        </w:rPr>
        <w:t>本文選自《聚會處差傳會訊/第三期》主題文章，內文尚有各聚會處弟兄姊妹的見證分享、代禱事項，敬請閱讀，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同</w:t>
      </w:r>
      <w:r w:rsidRPr="00857423">
        <w:rPr>
          <w:rFonts w:ascii="微軟正黑體" w:eastAsia="微軟正黑體" w:hAnsi="微軟正黑體" w:hint="eastAsia"/>
          <w:spacing w:val="0"/>
          <w:sz w:val="21"/>
          <w:szCs w:val="21"/>
        </w:rPr>
        <w:t>在主裡連結。</w:t>
      </w:r>
    </w:p>
    <w:p w:rsidR="002F1311" w:rsidRPr="00000B2C" w:rsidRDefault="002F1311" w:rsidP="00857423">
      <w:pPr>
        <w:spacing w:beforeLines="50" w:before="120" w:line="35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000B2C">
        <w:rPr>
          <w:rFonts w:ascii="標楷體" w:eastAsia="標楷體" w:hAnsi="標楷體" w:hint="eastAsia"/>
          <w:spacing w:val="0"/>
          <w:sz w:val="24"/>
          <w:szCs w:val="24"/>
        </w:rPr>
        <w:t>聚會處人數、規模都是屬於小型教會，資源較有限，各自獨立自主，在這種情況下，若彼此交通連結不夠，沒有互助功能，一旦教會遭遇困難，很可能一蹶不振，走向沒落的危機－－這些情況都真實發生過，而且一直都有這樣的隱憂。</w:t>
      </w:r>
    </w:p>
    <w:p w:rsidR="002F1311" w:rsidRPr="00000B2C" w:rsidRDefault="002F1311" w:rsidP="00857423">
      <w:pPr>
        <w:spacing w:beforeLines="50" w:before="120" w:line="35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000B2C">
        <w:rPr>
          <w:rFonts w:ascii="標楷體" w:eastAsia="標楷體" w:hAnsi="標楷體" w:hint="eastAsia"/>
          <w:spacing w:val="0"/>
          <w:sz w:val="24"/>
          <w:szCs w:val="24"/>
        </w:rPr>
        <w:t>1996年，我到惠來里聚會處服事，正式加入聚會處這個屬靈的大家庭。當時惠來里因負責的宣教士離開，沒有負責的同工，弟兄姊妹離散，聚會人數只剩個位數，面對缺乏資源及福音開拓的艱難，實難以為繼而深感軟弱。當時台灣各地聚會處彼此之問很少屬靈的交通，我當時也只認識台中基督徒聚會處。感謝主，後來台北聚會處的長老邀請各地傳道同工，每年有一次非正式的聚集，大家聚在一起交通分享，促進了各地聚會處和同工彼此的關係，後來逐漸擴大為每年的</w:t>
      </w:r>
      <w:r w:rsidR="0055661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1435100</wp:posOffset>
            </wp:positionH>
            <wp:positionV relativeFrom="paragraph">
              <wp:posOffset>101600</wp:posOffset>
            </wp:positionV>
            <wp:extent cx="1368000" cy="694858"/>
            <wp:effectExtent l="0" t="0" r="3810" b="0"/>
            <wp:wrapSquare wrapText="bothSides"/>
            <wp:docPr id="4" name="圖片 4" descr="一群卡通人物跟隨組長向量向量圖形及更多一個人圖片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一群卡通人物跟隨組長向量向量圖形及更多一個人圖片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2" t="8000" r="5500" b="6666"/>
                    <a:stretch/>
                  </pic:blipFill>
                  <pic:spPr bwMode="auto">
                    <a:xfrm>
                      <a:off x="0" y="0"/>
                      <a:ext cx="1368000" cy="69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聯合退修聚會，建立了地方教會彼此之問屬靈連結的基礎。</w:t>
      </w:r>
    </w:p>
    <w:p w:rsidR="002F1311" w:rsidRPr="00000B2C" w:rsidRDefault="002F1311" w:rsidP="00857423">
      <w:pPr>
        <w:spacing w:beforeLines="50" w:before="120" w:line="35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000B2C">
        <w:rPr>
          <w:rFonts w:ascii="標楷體" w:eastAsia="標楷體" w:hAnsi="標楷體" w:hint="eastAsia"/>
          <w:spacing w:val="0"/>
          <w:sz w:val="24"/>
          <w:szCs w:val="24"/>
        </w:rPr>
        <w:t>為什麼我們的教會叫「聚會處」，到底和其他教會有什麼不同？我們在若干真理的實行上似乎和多數的教會不同，隨著時間的推移、環境的改變，所持守的真理如何去回應種種變遷，而顯出其歷久彌新的永恆性？這些核心價值的問題常常在心中浮現，這是自我認同的問題，若是我們不能解答這些問題，我們將會失去自己。</w:t>
      </w:r>
    </w:p>
    <w:p w:rsidR="002F1311" w:rsidRPr="00000B2C" w:rsidRDefault="00857423" w:rsidP="00857423">
      <w:pPr>
        <w:spacing w:beforeLines="50" w:before="120" w:line="35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000B2C">
        <w:rPr>
          <w:rFonts w:ascii="標楷體" w:eastAsia="標楷體" w:hAnsi="標楷體" w:hint="eastAsia"/>
          <w:spacing w:val="0"/>
          <w:sz w:val="24"/>
          <w:szCs w:val="24"/>
        </w:rPr>
        <w:t>《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差傳協會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》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扮演著跨越連結地方教會的平台，並提供所需要的屬靈資源，全名是：「台灣基督徒聚會處差傳協會」，成立於民國107年元月。我們的負擔是協助各地聚會處和聖徒教會，一起完成主的大使命。協會有三項主要事工：訓練中心、宣教植堂和文字外展事工。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訓練中心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」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的主旨是「委身基督、服事教會」，訓練全時間的基督徒，按著神的旨意服事教會；自2016年就已開始運作，已有475人次的弟兄姊妹修習過我們的課程。目前主要在各教會開延伸課程及舉辦研習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聚會，因應教會的需要提供屬靈的資源。</w:t>
      </w:r>
    </w:p>
    <w:p w:rsidR="002F1311" w:rsidRPr="00000B2C" w:rsidRDefault="00857423" w:rsidP="00857423">
      <w:pPr>
        <w:spacing w:beforeLines="50" w:before="120" w:line="35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000B2C"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宣教植堂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」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的主旨是服務支持教會的福音宣教事工，目前有彭書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睿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弟兄、曾嘉逸弟兄和孔祥寧姊妹三位同工，實際參與此項事工：彭弟兄的負擔是在華人教會傳遞跨文化宣教動員的工作；曾弟兄從去年七月遷至虎尾，全心投入虎尾聚會處屬靈重建的工作；孔姊妹日前在達拉斯國際大學以宣教士/助理教授的身份，教授民族敬拜學和藝術宣教，這個學校的學生都是宣教士。至於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文字外展事工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」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是以翻譯、推展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以馬忤斯</w:t>
      </w:r>
      <w:r w:rsidR="002F1311" w:rsidRPr="00000B2C">
        <w:rPr>
          <w:rFonts w:ascii="標楷體" w:eastAsia="標楷體" w:hAnsi="標楷體" w:hint="eastAsia"/>
          <w:spacing w:val="0"/>
          <w:sz w:val="24"/>
          <w:szCs w:val="24"/>
        </w:rPr>
        <w:t>聖經學校的課程，提供一套屬靈教材給教會使用，期望建立整全的屬靈資料庫，充實真理的純正根基。</w:t>
      </w:r>
    </w:p>
    <w:p w:rsidR="002F1311" w:rsidRPr="00000B2C" w:rsidRDefault="002F1311" w:rsidP="00857423">
      <w:pPr>
        <w:spacing w:beforeLines="50" w:before="120" w:line="35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000B2C">
        <w:rPr>
          <w:rFonts w:ascii="標楷體" w:eastAsia="標楷體" w:hAnsi="標楷體" w:hint="eastAsia"/>
          <w:spacing w:val="0"/>
          <w:sz w:val="24"/>
          <w:szCs w:val="24"/>
        </w:rPr>
        <w:t>差傳協會的事工是一項Mission Impossible!似乎是不可為而必為之！正值前路充滿許多困難的時候，我們唯有團結互助，不單顧自己的事，用愛心向有需要的肢體伸出援手－</w:t>
      </w:r>
      <w:r w:rsidR="00857423" w:rsidRPr="00000B2C">
        <w:rPr>
          <w:rFonts w:ascii="標楷體" w:eastAsia="標楷體" w:hAnsi="標楷體" w:hint="eastAsia"/>
          <w:spacing w:val="0"/>
          <w:sz w:val="24"/>
          <w:szCs w:val="24"/>
        </w:rPr>
        <w:t>《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差傳協會</w:t>
      </w:r>
      <w:r w:rsidR="00857423" w:rsidRPr="00000B2C">
        <w:rPr>
          <w:rFonts w:ascii="標楷體" w:eastAsia="標楷體" w:hAnsi="標楷體" w:hint="eastAsia"/>
          <w:spacing w:val="0"/>
          <w:sz w:val="24"/>
          <w:szCs w:val="24"/>
        </w:rPr>
        <w:t>》</w:t>
      </w:r>
      <w:r w:rsidRPr="00000B2C">
        <w:rPr>
          <w:rFonts w:ascii="標楷體" w:eastAsia="標楷體" w:hAnsi="標楷體" w:hint="eastAsia"/>
          <w:spacing w:val="0"/>
          <w:sz w:val="24"/>
          <w:szCs w:val="24"/>
        </w:rPr>
        <w:t>的角色就是在催化這個功能。</w:t>
      </w:r>
    </w:p>
    <w:p w:rsidR="008B2A9E" w:rsidRDefault="002F1311" w:rsidP="00857423">
      <w:pPr>
        <w:spacing w:beforeLines="50" w:before="120" w:line="350" w:lineRule="exact"/>
        <w:jc w:val="both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000B2C">
        <w:rPr>
          <w:rFonts w:ascii="標楷體" w:eastAsia="標楷體" w:hAnsi="標楷體" w:hint="eastAsia"/>
          <w:spacing w:val="0"/>
          <w:sz w:val="24"/>
          <w:szCs w:val="24"/>
        </w:rPr>
        <w:t>主啊，「願你堅立我們手所做的工；我們手所做的工，願你堅立。」（詩90:17）</w:t>
      </w:r>
      <w:r w:rsidR="00AE0603" w:rsidRPr="00A4526F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sym w:font="Webdings" w:char="F059"/>
      </w:r>
    </w:p>
    <w:p w:rsidR="00A65AF6" w:rsidRDefault="00A65AF6" w:rsidP="00A31BE4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8B2A9E" w:rsidRDefault="008B2A9E" w:rsidP="002633F9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又</w:t>
      </w:r>
      <w:r w:rsidR="00F6006C" w:rsidRPr="00F6006C">
        <w:rPr>
          <w:rFonts w:ascii="華康龍門石碑(P)" w:eastAsia="華康龍門石碑(P)" w:hAnsi="華康古印體" w:cs="Times New Roman" w:hint="eastAsia"/>
          <w:spacing w:val="-6"/>
          <w:kern w:val="20"/>
        </w:rPr>
        <w:t>要彼此相顧，激發愛心，勉勵行善。</w:t>
      </w:r>
    </w:p>
    <w:p w:rsidR="008B2A9E" w:rsidRDefault="00F6006C" w:rsidP="002633F9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6006C">
        <w:rPr>
          <w:rFonts w:ascii="華康龍門石碑(P)" w:eastAsia="華康龍門石碑(P)" w:hAnsi="華康古印體" w:cs="Times New Roman" w:hint="eastAsia"/>
          <w:spacing w:val="-6"/>
          <w:kern w:val="20"/>
        </w:rPr>
        <w:t>你們不可停止聚會，好像那些停止慣了的人，倒要彼此勸勉</w:t>
      </w:r>
      <w:r w:rsidR="008B2A9E">
        <w:rPr>
          <w:rFonts w:ascii="華康龍門石碑(P)" w:eastAsia="華康龍門石碑(P)" w:hAnsi="華康古印體" w:cs="Times New Roman"/>
          <w:spacing w:val="-6"/>
          <w:kern w:val="20"/>
        </w:rPr>
        <w:t>…</w:t>
      </w:r>
    </w:p>
    <w:p w:rsidR="001C7E25" w:rsidRPr="00255D8F" w:rsidRDefault="008B2A9E" w:rsidP="002633F9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希伯來書1</w:t>
      </w:r>
      <w:r w:rsidR="002633F9">
        <w:rPr>
          <w:rFonts w:ascii="華康龍門石碑(P)" w:eastAsia="華康龍門石碑(P)" w:hAnsi="華康古印體" w:cs="Times New Roman" w:hint="eastAsia"/>
          <w:spacing w:val="-6"/>
          <w:kern w:val="20"/>
        </w:rPr>
        <w:t>0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24</w:t>
      </w:r>
      <w:r w:rsidR="00A31BE4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25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A40F62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F6006C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B34489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2633F9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F6006C">
        <w:rPr>
          <w:rFonts w:ascii="華康魏碑體(P)" w:eastAsia="華康魏碑體(P)" w:hAnsi="華康古印體" w:hint="eastAsia"/>
          <w:spacing w:val="10"/>
          <w:szCs w:val="26"/>
        </w:rPr>
        <w:t>7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4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6006C" w:rsidRPr="00F6006C">
        <w:rPr>
          <w:rFonts w:ascii="Times New Roman" w:eastAsia="華康隸書體W7(P)" w:hint="eastAsia"/>
          <w:bCs/>
          <w:spacing w:val="-10"/>
          <w:sz w:val="24"/>
        </w:rPr>
        <w:t>張庭彰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F6006C" w:rsidRPr="00F6006C">
        <w:rPr>
          <w:rFonts w:ascii="Times New Roman" w:eastAsia="華康隸書體W7(P)" w:hint="eastAsia"/>
          <w:bCs/>
          <w:spacing w:val="-10"/>
          <w:sz w:val="24"/>
        </w:rPr>
        <w:t>吳恩加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6006C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2633F9">
        <w:rPr>
          <w:rFonts w:ascii="華康隸書體W7(P)" w:eastAsia="華康隸書體W7(P)"/>
          <w:bCs/>
          <w:spacing w:val="-12"/>
          <w:sz w:val="24"/>
        </w:rPr>
        <w:tab/>
      </w:r>
      <w:r w:rsidR="00F6006C" w:rsidRPr="00F6006C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F6006C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6006C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F6006C" w:rsidRPr="00F6006C">
        <w:rPr>
          <w:rFonts w:ascii="Times New Roman" w:eastAsia="華康隸書體W7(P)" w:hint="eastAsia"/>
          <w:bCs/>
          <w:spacing w:val="-10"/>
          <w:sz w:val="24"/>
        </w:rPr>
        <w:t>任</w:t>
      </w:r>
      <w:r w:rsidR="00F6006C" w:rsidRPr="00F6006C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F6006C" w:rsidRPr="00F6006C">
        <w:rPr>
          <w:rFonts w:ascii="Times New Roman" w:eastAsia="華康隸書體W7(P)" w:hint="eastAsia"/>
          <w:bCs/>
          <w:spacing w:val="-10"/>
          <w:sz w:val="24"/>
        </w:rPr>
        <w:t>駿</w:t>
      </w:r>
      <w:r w:rsidR="00A40F62" w:rsidRPr="00A40F6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40F62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F6006C">
        <w:rPr>
          <w:rFonts w:ascii="華康細圓體(P)" w:eastAsia="華康細圓體(P)" w:hint="eastAsia"/>
          <w:b/>
          <w:spacing w:val="0"/>
          <w:sz w:val="20"/>
        </w:rPr>
        <w:t>程祖光弟兄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7D66A2" w:rsidRPr="007D66A2">
        <w:rPr>
          <w:rFonts w:ascii="華康隸書體W7(P)" w:eastAsia="華康隸書體W7(P)" w:hint="eastAsia"/>
          <w:bCs/>
          <w:spacing w:val="-12"/>
          <w:sz w:val="24"/>
        </w:rPr>
        <w:t>不再一樣的腳步聲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00B2C" w:rsidRPr="00000B2C">
        <w:rPr>
          <w:rFonts w:ascii="華康細圓體(P)" w:eastAsia="華康細圓體(P)" w:hint="eastAsia"/>
          <w:b/>
          <w:spacing w:val="0"/>
          <w:sz w:val="20"/>
        </w:rPr>
        <w:t>從耶穌看榮耀的事奉</w:t>
      </w:r>
    </w:p>
    <w:p w:rsidR="00821046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E7E12" w:rsidRPr="005E7E12">
        <w:rPr>
          <w:rFonts w:ascii="華康隸書體W7(P)" w:eastAsia="華康隸書體W7(P)" w:hint="eastAsia"/>
          <w:bCs/>
          <w:spacing w:val="-12"/>
          <w:sz w:val="24"/>
        </w:rPr>
        <w:t>創3:8~10,路15:22,28~30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000B2C" w:rsidRPr="00000B2C">
        <w:rPr>
          <w:rFonts w:ascii="華康細圓體(P)" w:eastAsia="華康細圓體(P)" w:hint="eastAsia"/>
          <w:b/>
          <w:spacing w:val="0"/>
          <w:sz w:val="20"/>
        </w:rPr>
        <w:t>約翰福音</w:t>
      </w:r>
      <w:r w:rsidR="00000B2C">
        <w:rPr>
          <w:rFonts w:ascii="華康細圓體(P)" w:eastAsia="華康細圓體(P)" w:hint="eastAsia"/>
          <w:b/>
          <w:spacing w:val="0"/>
          <w:sz w:val="20"/>
        </w:rPr>
        <w:t>13:</w:t>
      </w:r>
      <w:r w:rsidR="00000B2C" w:rsidRPr="00000B2C">
        <w:rPr>
          <w:rFonts w:ascii="華康細圓體(P)" w:eastAsia="華康細圓體(P)" w:hint="eastAsia"/>
          <w:b/>
          <w:spacing w:val="0"/>
          <w:sz w:val="20"/>
        </w:rPr>
        <w:t>1-32</w:t>
      </w:r>
    </w:p>
    <w:p w:rsidR="00007280" w:rsidRPr="00F6006C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5E7E12" w:rsidRPr="005E7E12">
        <w:rPr>
          <w:rFonts w:ascii="華康隸書體W7(P)" w:eastAsia="華康隸書體W7(P)" w:hint="eastAsia"/>
          <w:bCs/>
          <w:spacing w:val="-12"/>
          <w:sz w:val="24"/>
        </w:rPr>
        <w:t>啟3:18,19:8</w:t>
      </w:r>
      <w:bookmarkStart w:id="0" w:name="_GoBack"/>
      <w:bookmarkEnd w:id="0"/>
    </w:p>
    <w:p w:rsidR="00095BFD" w:rsidRPr="00A40F62" w:rsidRDefault="00EC2FA7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6006C" w:rsidRPr="00F6006C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6006C">
        <w:rPr>
          <w:rFonts w:ascii="Times New Roman" w:eastAsia="華康細圓體(P)" w:hint="eastAsia"/>
          <w:b/>
          <w:spacing w:val="0"/>
          <w:sz w:val="20"/>
        </w:rPr>
        <w:t>王雅麗</w:t>
      </w:r>
      <w:r w:rsidR="00F40CA3">
        <w:rPr>
          <w:rFonts w:ascii="Times New Roman" w:eastAsia="華康細圓體(P)" w:hint="eastAsia"/>
          <w:b/>
          <w:spacing w:val="0"/>
          <w:sz w:val="20"/>
        </w:rPr>
        <w:t>姊妹</w:t>
      </w:r>
      <w:r w:rsidR="00F40CA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40CA3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184449" w:rsidRDefault="00184449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25CC1" w:rsidRPr="00997A46" w:rsidRDefault="00525CC1" w:rsidP="00997A46">
      <w:pPr>
        <w:tabs>
          <w:tab w:val="left" w:pos="1"/>
          <w:tab w:val="left" w:pos="451"/>
          <w:tab w:val="left" w:pos="560"/>
          <w:tab w:val="right" w:pos="3360"/>
        </w:tabs>
        <w:spacing w:beforeLines="40" w:before="96" w:line="320" w:lineRule="exact"/>
        <w:jc w:val="both"/>
        <w:rPr>
          <w:rFonts w:ascii="DFChuW4-B5" w:eastAsia="DFChuW4-B5" w:hAnsi="微軟正黑體" w:cs="新細明體"/>
          <w:color w:val="000000"/>
          <w:spacing w:val="0"/>
          <w:kern w:val="0"/>
          <w:sz w:val="22"/>
          <w:szCs w:val="22"/>
        </w:rPr>
      </w:pPr>
    </w:p>
    <w:sectPr w:rsidR="00525CC1" w:rsidRPr="00997A46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3A" w:rsidRDefault="00D52D3A">
      <w:r>
        <w:separator/>
      </w:r>
    </w:p>
  </w:endnote>
  <w:endnote w:type="continuationSeparator" w:id="0">
    <w:p w:rsidR="00D52D3A" w:rsidRDefault="00D5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3A" w:rsidRDefault="00D52D3A">
      <w:r>
        <w:separator/>
      </w:r>
    </w:p>
  </w:footnote>
  <w:footnote w:type="continuationSeparator" w:id="0">
    <w:p w:rsidR="00D52D3A" w:rsidRDefault="00D5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0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8393-5C4C-4147-A3DE-571AB89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132</TotalTime>
  <Pages>1</Pages>
  <Words>407</Words>
  <Characters>2323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2725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2020-05-15T08:54:00Z</cp:lastPrinted>
  <dcterms:created xsi:type="dcterms:W3CDTF">2020-05-14T09:16:00Z</dcterms:created>
  <dcterms:modified xsi:type="dcterms:W3CDTF">2020-05-15T08:54:00Z</dcterms:modified>
</cp:coreProperties>
</file>